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599" w:rsidRPr="00E30989" w:rsidRDefault="00E30989">
      <w:pPr>
        <w:pStyle w:val="berschrift21"/>
        <w:jc w:val="both"/>
        <w:rPr>
          <w:rFonts w:ascii="Tahoma" w:hAnsi="Tahoma" w:cs="Tahoma"/>
          <w:i w:val="0"/>
          <w:szCs w:val="24"/>
        </w:rPr>
      </w:pPr>
      <w:r w:rsidRPr="00E30989">
        <w:rPr>
          <w:rFonts w:ascii="Tahoma" w:hAnsi="Tahoma" w:cs="Tahoma"/>
          <w:i w:val="0"/>
          <w:szCs w:val="24"/>
        </w:rPr>
        <w:t>Information über die Gemeinderatssitzung vom 10. Dezember 2018</w:t>
      </w:r>
    </w:p>
    <w:p w:rsidR="00FC29AF" w:rsidRPr="009B7B5C" w:rsidRDefault="00FC29AF" w:rsidP="00FC29AF">
      <w:pPr>
        <w:jc w:val="both"/>
        <w:rPr>
          <w:rFonts w:ascii="Tahoma" w:hAnsi="Tahoma" w:cs="Tahoma"/>
          <w:sz w:val="24"/>
          <w:szCs w:val="24"/>
        </w:rPr>
      </w:pPr>
    </w:p>
    <w:p w:rsidR="008E6084" w:rsidRDefault="005D6848" w:rsidP="001D4E75">
      <w:pPr>
        <w:pStyle w:val="berschrift21"/>
        <w:jc w:val="both"/>
        <w:rPr>
          <w:rFonts w:ascii="Tahoma" w:hAnsi="Tahoma" w:cs="Tahoma"/>
          <w:i w:val="0"/>
          <w:szCs w:val="16"/>
        </w:rPr>
      </w:pPr>
      <w:r>
        <w:rPr>
          <w:rFonts w:ascii="Tahoma" w:hAnsi="Tahoma" w:cs="Tahoma"/>
          <w:i w:val="0"/>
          <w:szCs w:val="16"/>
        </w:rPr>
        <w:t>Zu Tagesordnungspunkt 1</w:t>
      </w:r>
    </w:p>
    <w:p w:rsidR="00BD6DB4" w:rsidRDefault="00BD6DB4" w:rsidP="00BD6DB4">
      <w:pPr>
        <w:pStyle w:val="berschrift31"/>
        <w:rPr>
          <w:rFonts w:ascii="Tahoma" w:hAnsi="Tahoma" w:cs="Tahoma"/>
          <w:bCs/>
          <w:i w:val="0"/>
          <w:iCs/>
          <w:u w:val="single"/>
        </w:rPr>
      </w:pPr>
      <w:r>
        <w:rPr>
          <w:rFonts w:ascii="Tahoma" w:hAnsi="Tahoma" w:cs="Tahoma"/>
          <w:bCs/>
          <w:i w:val="0"/>
          <w:iCs/>
          <w:u w:val="single"/>
        </w:rPr>
        <w:t>Forstwirtschaft</w:t>
      </w:r>
    </w:p>
    <w:p w:rsidR="00BD6DB4" w:rsidRPr="00E01538" w:rsidRDefault="00BD6DB4" w:rsidP="00BD6DB4">
      <w:pPr>
        <w:rPr>
          <w:rFonts w:ascii="Tahoma" w:hAnsi="Tahoma" w:cs="Tahoma"/>
          <w:b/>
          <w:sz w:val="24"/>
          <w:szCs w:val="24"/>
          <w:u w:val="single"/>
        </w:rPr>
      </w:pPr>
      <w:r w:rsidRPr="00E01538">
        <w:rPr>
          <w:rFonts w:ascii="Tahoma" w:hAnsi="Tahoma" w:cs="Tahoma"/>
          <w:b/>
          <w:sz w:val="24"/>
          <w:szCs w:val="24"/>
          <w:u w:val="single"/>
        </w:rPr>
        <w:t>1.1</w:t>
      </w:r>
      <w:r>
        <w:rPr>
          <w:rFonts w:ascii="Tahoma" w:hAnsi="Tahoma" w:cs="Tahoma"/>
          <w:b/>
          <w:sz w:val="24"/>
          <w:szCs w:val="24"/>
          <w:u w:val="single"/>
        </w:rPr>
        <w:t xml:space="preserve"> Betriebsergebnis 201</w:t>
      </w:r>
      <w:r w:rsidR="00193CAA">
        <w:rPr>
          <w:rFonts w:ascii="Tahoma" w:hAnsi="Tahoma" w:cs="Tahoma"/>
          <w:b/>
          <w:sz w:val="24"/>
          <w:szCs w:val="24"/>
          <w:u w:val="single"/>
        </w:rPr>
        <w:t>7</w:t>
      </w:r>
    </w:p>
    <w:p w:rsidR="00BD6DB4" w:rsidRDefault="00BD6DB4" w:rsidP="00BD6DB4">
      <w:pPr>
        <w:rPr>
          <w:rFonts w:ascii="Comic Sans MS" w:hAnsi="Comic Sans MS"/>
          <w:b/>
          <w:i/>
          <w:sz w:val="24"/>
          <w:u w:val="single"/>
        </w:rPr>
      </w:pPr>
    </w:p>
    <w:p w:rsidR="00BD6DB4" w:rsidRDefault="00BD6DB4" w:rsidP="00BD6DB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Herr Esper unterrichtet den Gemeinderat über das Betriebsergebnis 201</w:t>
      </w:r>
      <w:r w:rsidR="00193CAA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 xml:space="preserve">. Danach wurde ein Überschuss von </w:t>
      </w:r>
      <w:r w:rsidR="00193CAA">
        <w:rPr>
          <w:rFonts w:ascii="Tahoma" w:hAnsi="Tahoma" w:cs="Tahoma"/>
          <w:sz w:val="24"/>
          <w:szCs w:val="24"/>
        </w:rPr>
        <w:t>28.914,86</w:t>
      </w:r>
      <w:r>
        <w:rPr>
          <w:rFonts w:ascii="Tahoma" w:hAnsi="Tahoma" w:cs="Tahoma"/>
          <w:sz w:val="24"/>
          <w:szCs w:val="24"/>
        </w:rPr>
        <w:t xml:space="preserve"> € erwirtschaftet. Der Gemeinderat nimmt das Betriebsergebnis zur Kenntnis.</w:t>
      </w:r>
    </w:p>
    <w:p w:rsidR="00BD6DB4" w:rsidRDefault="00BD6DB4" w:rsidP="00BD6DB4">
      <w:pPr>
        <w:jc w:val="both"/>
        <w:rPr>
          <w:rFonts w:ascii="Tahoma" w:hAnsi="Tahoma" w:cs="Tahoma"/>
          <w:sz w:val="24"/>
          <w:szCs w:val="24"/>
        </w:rPr>
      </w:pPr>
    </w:p>
    <w:p w:rsidR="00BD6DB4" w:rsidRDefault="00BD6DB4" w:rsidP="00BD6DB4">
      <w:pPr>
        <w:jc w:val="both"/>
        <w:rPr>
          <w:rFonts w:ascii="Tahoma" w:hAnsi="Tahoma" w:cs="Tahoma"/>
          <w:sz w:val="24"/>
          <w:szCs w:val="24"/>
        </w:rPr>
      </w:pPr>
      <w:r w:rsidRPr="001F01B0">
        <w:rPr>
          <w:rFonts w:ascii="Tahoma" w:hAnsi="Tahoma" w:cs="Tahoma"/>
          <w:b/>
          <w:sz w:val="24"/>
          <w:szCs w:val="24"/>
          <w:u w:val="single"/>
        </w:rPr>
        <w:t>1.2</w:t>
      </w:r>
      <w:r>
        <w:rPr>
          <w:rFonts w:ascii="Tahoma" w:hAnsi="Tahoma" w:cs="Tahoma"/>
          <w:b/>
          <w:sz w:val="24"/>
          <w:szCs w:val="24"/>
          <w:u w:val="single"/>
        </w:rPr>
        <w:t xml:space="preserve"> Forstwirtschaftsplan 201</w:t>
      </w:r>
      <w:r w:rsidR="00193CAA">
        <w:rPr>
          <w:rFonts w:ascii="Tahoma" w:hAnsi="Tahoma" w:cs="Tahoma"/>
          <w:b/>
          <w:sz w:val="24"/>
          <w:szCs w:val="24"/>
          <w:u w:val="single"/>
        </w:rPr>
        <w:t>9</w:t>
      </w:r>
    </w:p>
    <w:p w:rsidR="00BD6DB4" w:rsidRDefault="00BD6DB4" w:rsidP="00BD6DB4">
      <w:pPr>
        <w:jc w:val="both"/>
        <w:rPr>
          <w:rFonts w:ascii="Tahoma" w:hAnsi="Tahoma" w:cs="Tahoma"/>
          <w:sz w:val="24"/>
          <w:szCs w:val="24"/>
        </w:rPr>
      </w:pPr>
    </w:p>
    <w:p w:rsidR="00BD6DB4" w:rsidRDefault="00BD6DB4" w:rsidP="00BD6DB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Die Planung für 201</w:t>
      </w:r>
      <w:r w:rsidR="008431A2">
        <w:rPr>
          <w:rFonts w:ascii="Tahoma" w:hAnsi="Tahoma" w:cs="Tahoma"/>
          <w:sz w:val="24"/>
          <w:szCs w:val="24"/>
        </w:rPr>
        <w:t>9</w:t>
      </w:r>
      <w:r>
        <w:rPr>
          <w:rFonts w:ascii="Tahoma" w:hAnsi="Tahoma" w:cs="Tahoma"/>
          <w:sz w:val="24"/>
          <w:szCs w:val="24"/>
        </w:rPr>
        <w:t xml:space="preserve"> sieht einen Einschlag von 1.</w:t>
      </w:r>
      <w:r w:rsidR="00193CAA">
        <w:rPr>
          <w:rFonts w:ascii="Tahoma" w:hAnsi="Tahoma" w:cs="Tahoma"/>
          <w:sz w:val="24"/>
          <w:szCs w:val="24"/>
        </w:rPr>
        <w:t>315</w:t>
      </w:r>
      <w:r>
        <w:rPr>
          <w:rFonts w:ascii="Tahoma" w:hAnsi="Tahoma" w:cs="Tahoma"/>
          <w:sz w:val="24"/>
          <w:szCs w:val="24"/>
        </w:rPr>
        <w:t xml:space="preserve"> Fm Holz vor. Der weitere Schwerpunkt liegt auf der Wegeunterhaltung </w:t>
      </w:r>
      <w:r w:rsidR="00193CAA">
        <w:rPr>
          <w:rFonts w:ascii="Tahoma" w:hAnsi="Tahoma" w:cs="Tahoma"/>
          <w:sz w:val="24"/>
          <w:szCs w:val="24"/>
        </w:rPr>
        <w:t>und der Waldpflege</w:t>
      </w:r>
      <w:r>
        <w:rPr>
          <w:rFonts w:ascii="Tahoma" w:hAnsi="Tahoma" w:cs="Tahoma"/>
          <w:sz w:val="24"/>
          <w:szCs w:val="24"/>
        </w:rPr>
        <w:t>. Der Forstwirtschaftsplan weist ein geplante</w:t>
      </w:r>
      <w:r w:rsidR="00193CAA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</w:t>
      </w:r>
      <w:r w:rsidR="00193CAA">
        <w:rPr>
          <w:rFonts w:ascii="Tahoma" w:hAnsi="Tahoma" w:cs="Tahoma"/>
          <w:sz w:val="24"/>
          <w:szCs w:val="24"/>
        </w:rPr>
        <w:t>Minus</w:t>
      </w:r>
      <w:r>
        <w:rPr>
          <w:rFonts w:ascii="Tahoma" w:hAnsi="Tahoma" w:cs="Tahoma"/>
          <w:sz w:val="24"/>
          <w:szCs w:val="24"/>
        </w:rPr>
        <w:t xml:space="preserve"> von </w:t>
      </w:r>
      <w:r w:rsidR="00193CAA">
        <w:rPr>
          <w:rFonts w:ascii="Tahoma" w:hAnsi="Tahoma" w:cs="Tahoma"/>
          <w:sz w:val="24"/>
          <w:szCs w:val="24"/>
        </w:rPr>
        <w:t>143</w:t>
      </w:r>
      <w:r>
        <w:rPr>
          <w:rFonts w:ascii="Tahoma" w:hAnsi="Tahoma" w:cs="Tahoma"/>
          <w:sz w:val="24"/>
          <w:szCs w:val="24"/>
        </w:rPr>
        <w:t xml:space="preserve"> € aus.</w:t>
      </w:r>
    </w:p>
    <w:p w:rsidR="00BD6DB4" w:rsidRDefault="00BD6DB4" w:rsidP="00BD6DB4">
      <w:pPr>
        <w:jc w:val="both"/>
        <w:rPr>
          <w:rFonts w:ascii="Tahoma" w:hAnsi="Tahoma" w:cs="Tahoma"/>
          <w:sz w:val="24"/>
          <w:szCs w:val="24"/>
        </w:rPr>
      </w:pPr>
    </w:p>
    <w:p w:rsidR="00BD6DB4" w:rsidRPr="001F01B0" w:rsidRDefault="00BD6DB4" w:rsidP="00BD6DB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Der Gemeinderat stimmt dem Forstwirtschaftsplan 201</w:t>
      </w:r>
      <w:r w:rsidR="00193CAA">
        <w:rPr>
          <w:rFonts w:ascii="Tahoma" w:hAnsi="Tahoma" w:cs="Tahoma"/>
          <w:sz w:val="24"/>
          <w:szCs w:val="24"/>
        </w:rPr>
        <w:t>9</w:t>
      </w:r>
      <w:r>
        <w:rPr>
          <w:rFonts w:ascii="Tahoma" w:hAnsi="Tahoma" w:cs="Tahoma"/>
          <w:sz w:val="24"/>
          <w:szCs w:val="24"/>
        </w:rPr>
        <w:t xml:space="preserve"> zu. </w:t>
      </w:r>
    </w:p>
    <w:p w:rsidR="00BD6DB4" w:rsidRDefault="00BD6DB4" w:rsidP="00BD6DB4">
      <w:pPr>
        <w:pStyle w:val="Textkrper"/>
        <w:tabs>
          <w:tab w:val="left" w:pos="6663"/>
        </w:tabs>
        <w:jc w:val="center"/>
        <w:rPr>
          <w:rFonts w:ascii="Tahoma" w:hAnsi="Tahoma"/>
          <w:b/>
          <w:i w:val="0"/>
        </w:rPr>
      </w:pPr>
    </w:p>
    <w:p w:rsidR="001D4E75" w:rsidRDefault="00BD6DB4" w:rsidP="001D4E75">
      <w:pPr>
        <w:pStyle w:val="berschrift21"/>
        <w:jc w:val="both"/>
        <w:rPr>
          <w:rFonts w:ascii="Tahoma" w:hAnsi="Tahoma" w:cs="Tahoma"/>
          <w:i w:val="0"/>
          <w:szCs w:val="16"/>
        </w:rPr>
      </w:pPr>
      <w:r>
        <w:rPr>
          <w:rFonts w:ascii="Tahoma" w:hAnsi="Tahoma" w:cs="Tahoma"/>
          <w:i w:val="0"/>
          <w:szCs w:val="16"/>
        </w:rPr>
        <w:t>Z</w:t>
      </w:r>
      <w:r w:rsidR="001D4E75">
        <w:rPr>
          <w:rFonts w:ascii="Tahoma" w:hAnsi="Tahoma" w:cs="Tahoma"/>
          <w:i w:val="0"/>
          <w:szCs w:val="16"/>
        </w:rPr>
        <w:t xml:space="preserve">u Tagesordnungspunkt </w:t>
      </w:r>
      <w:r w:rsidR="005D6848">
        <w:rPr>
          <w:rFonts w:ascii="Tahoma" w:hAnsi="Tahoma" w:cs="Tahoma"/>
          <w:i w:val="0"/>
          <w:szCs w:val="16"/>
        </w:rPr>
        <w:t>2</w:t>
      </w:r>
      <w:r w:rsidR="001D4E75">
        <w:rPr>
          <w:rFonts w:ascii="Tahoma" w:hAnsi="Tahoma" w:cs="Tahoma"/>
          <w:i w:val="0"/>
          <w:szCs w:val="16"/>
        </w:rPr>
        <w:t xml:space="preserve"> </w:t>
      </w:r>
    </w:p>
    <w:p w:rsidR="00055774" w:rsidRDefault="00193CAA" w:rsidP="00055774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Auftragsvergaben Sportlerheim</w:t>
      </w:r>
    </w:p>
    <w:p w:rsidR="00055774" w:rsidRDefault="00055774" w:rsidP="00055774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055774" w:rsidRDefault="00193CAA" w:rsidP="0005577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 wurden vier Angebote für die Malerarbeiten</w:t>
      </w:r>
      <w:r w:rsidR="009A5F97">
        <w:rPr>
          <w:rFonts w:ascii="Tahoma" w:hAnsi="Tahoma" w:cs="Tahoma"/>
          <w:sz w:val="24"/>
          <w:szCs w:val="24"/>
        </w:rPr>
        <w:t xml:space="preserve"> in den Umkleidekabinen am Sportplatz abgegeben. Billigstbieter war die Firma Wisser, </w:t>
      </w:r>
      <w:proofErr w:type="spellStart"/>
      <w:r w:rsidR="009A5F97">
        <w:rPr>
          <w:rFonts w:ascii="Tahoma" w:hAnsi="Tahoma" w:cs="Tahoma"/>
          <w:sz w:val="24"/>
          <w:szCs w:val="24"/>
        </w:rPr>
        <w:t>Kausen</w:t>
      </w:r>
      <w:proofErr w:type="spellEnd"/>
      <w:r w:rsidR="009A5F97">
        <w:rPr>
          <w:rFonts w:ascii="Tahoma" w:hAnsi="Tahoma" w:cs="Tahoma"/>
          <w:sz w:val="24"/>
          <w:szCs w:val="24"/>
        </w:rPr>
        <w:t xml:space="preserve"> mit einem Angebotspreis von</w:t>
      </w:r>
    </w:p>
    <w:p w:rsidR="009A5F97" w:rsidRDefault="009A5F97" w:rsidP="0005577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2615,62 €. Der Gemeinderat vergibt die Malerarbeiten an die Firma Wisser.</w:t>
      </w:r>
    </w:p>
    <w:p w:rsidR="009A5F97" w:rsidRDefault="009A5F97" w:rsidP="0005577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Für den Einbau eines Lüfters in der Gästekabine liegt noch kein Angebot vor. Der Gemeinderat ermächtigt Ortsbürgermeister Schneider, bei einem entsprechenden wirtschaftlichen Angebot, die Installation eines Lüfters zu vergeben.</w:t>
      </w:r>
    </w:p>
    <w:p w:rsidR="009A5F97" w:rsidRDefault="009A5F97" w:rsidP="00055774">
      <w:pPr>
        <w:jc w:val="both"/>
        <w:rPr>
          <w:rFonts w:ascii="Tahoma" w:hAnsi="Tahoma" w:cs="Tahoma"/>
          <w:sz w:val="24"/>
          <w:szCs w:val="24"/>
        </w:rPr>
      </w:pPr>
    </w:p>
    <w:p w:rsidR="00F414D2" w:rsidRDefault="006801C8" w:rsidP="006E789A">
      <w:pPr>
        <w:tabs>
          <w:tab w:val="left" w:pos="6663"/>
        </w:tabs>
        <w:jc w:val="both"/>
        <w:rPr>
          <w:rFonts w:ascii="Tahoma" w:hAnsi="Tahoma" w:cs="Tahoma"/>
          <w:b/>
          <w:sz w:val="24"/>
          <w:szCs w:val="16"/>
          <w:u w:val="single"/>
        </w:rPr>
      </w:pPr>
      <w:r>
        <w:rPr>
          <w:rFonts w:ascii="Tahoma" w:hAnsi="Tahoma" w:cs="Tahoma"/>
          <w:b/>
          <w:sz w:val="24"/>
          <w:szCs w:val="16"/>
          <w:u w:val="single"/>
        </w:rPr>
        <w:t xml:space="preserve">Zu Tagesordnungspunkt </w:t>
      </w:r>
      <w:r w:rsidR="00931689">
        <w:rPr>
          <w:rFonts w:ascii="Tahoma" w:hAnsi="Tahoma" w:cs="Tahoma"/>
          <w:b/>
          <w:sz w:val="24"/>
          <w:szCs w:val="16"/>
          <w:u w:val="single"/>
        </w:rPr>
        <w:t>3</w:t>
      </w:r>
    </w:p>
    <w:p w:rsidR="006E789A" w:rsidRPr="006E789A" w:rsidRDefault="009A5F97" w:rsidP="006E789A">
      <w:pPr>
        <w:tabs>
          <w:tab w:val="left" w:pos="6663"/>
        </w:tabs>
        <w:jc w:val="both"/>
        <w:rPr>
          <w:rFonts w:ascii="Tahoma" w:hAnsi="Tahoma" w:cs="Tahoma"/>
          <w:b/>
          <w:sz w:val="24"/>
          <w:szCs w:val="16"/>
          <w:u w:val="single"/>
        </w:rPr>
      </w:pPr>
      <w:r>
        <w:rPr>
          <w:rFonts w:ascii="Tahoma" w:hAnsi="Tahoma" w:cs="Tahoma"/>
          <w:b/>
          <w:sz w:val="24"/>
          <w:szCs w:val="16"/>
          <w:u w:val="single"/>
        </w:rPr>
        <w:t>Aufgabenübertragung Breitbandausbau</w:t>
      </w:r>
    </w:p>
    <w:p w:rsidR="00F414D2" w:rsidRDefault="00F414D2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p w:rsidR="00EA32EE" w:rsidRPr="0093734B" w:rsidRDefault="00EA32EE" w:rsidP="00EA32EE">
      <w:pPr>
        <w:overflowPunct/>
        <w:textAlignment w:val="auto"/>
        <w:rPr>
          <w:rFonts w:ascii="Tahoma" w:hAnsi="Tahoma" w:cs="Tahoma"/>
          <w:sz w:val="24"/>
          <w:szCs w:val="24"/>
        </w:rPr>
      </w:pPr>
      <w:r w:rsidRPr="0093734B">
        <w:rPr>
          <w:rFonts w:ascii="Tahoma" w:hAnsi="Tahoma" w:cs="Tahoma"/>
          <w:sz w:val="24"/>
          <w:szCs w:val="24"/>
        </w:rPr>
        <w:t xml:space="preserve">Die </w:t>
      </w:r>
      <w:r w:rsidR="0093734B" w:rsidRPr="0093734B">
        <w:rPr>
          <w:rFonts w:ascii="Tahoma" w:hAnsi="Tahoma" w:cs="Tahoma"/>
          <w:sz w:val="24"/>
          <w:szCs w:val="24"/>
        </w:rPr>
        <w:t>Ortsgemeinde Langenbach überträ</w:t>
      </w:r>
      <w:r w:rsidR="0093734B">
        <w:rPr>
          <w:rFonts w:ascii="Tahoma" w:hAnsi="Tahoma" w:cs="Tahoma"/>
          <w:sz w:val="24"/>
          <w:szCs w:val="24"/>
        </w:rPr>
        <w:t>gt dem Westerwaldkreis die Aufgaben:</w:t>
      </w:r>
    </w:p>
    <w:p w:rsidR="0093734B" w:rsidRDefault="0093734B" w:rsidP="00EA32EE">
      <w:pPr>
        <w:overflowPunct/>
        <w:textAlignment w:val="auto"/>
        <w:rPr>
          <w:rFonts w:ascii="Tahoma" w:hAnsi="Tahoma" w:cs="Tahoma"/>
          <w:sz w:val="24"/>
          <w:szCs w:val="24"/>
        </w:rPr>
      </w:pPr>
    </w:p>
    <w:p w:rsidR="00EA32EE" w:rsidRPr="0093734B" w:rsidRDefault="0093734B" w:rsidP="00EA32EE">
      <w:pPr>
        <w:overflowPunct/>
        <w:textAlignment w:val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a) </w:t>
      </w:r>
      <w:r w:rsidR="00EA32EE" w:rsidRPr="0093734B">
        <w:rPr>
          <w:rFonts w:ascii="Tahoma" w:hAnsi="Tahoma" w:cs="Tahoma"/>
          <w:sz w:val="24"/>
          <w:szCs w:val="24"/>
        </w:rPr>
        <w:t>Beantragung von Fördermitteln für den Lückenschluss im Breitbandausbau</w:t>
      </w:r>
    </w:p>
    <w:p w:rsidR="00EA32EE" w:rsidRPr="0093734B" w:rsidRDefault="00EA32EE" w:rsidP="00EA32EE">
      <w:pPr>
        <w:overflowPunct/>
        <w:textAlignment w:val="auto"/>
        <w:rPr>
          <w:rFonts w:ascii="Tahoma" w:hAnsi="Tahoma" w:cs="Tahoma"/>
          <w:sz w:val="24"/>
          <w:szCs w:val="24"/>
        </w:rPr>
      </w:pPr>
      <w:r w:rsidRPr="0093734B">
        <w:rPr>
          <w:rFonts w:ascii="Tahoma" w:hAnsi="Tahoma" w:cs="Tahoma"/>
          <w:sz w:val="24"/>
          <w:szCs w:val="24"/>
        </w:rPr>
        <w:t>und</w:t>
      </w:r>
    </w:p>
    <w:p w:rsidR="00EA32EE" w:rsidRPr="0093734B" w:rsidRDefault="0093734B" w:rsidP="00EA32EE">
      <w:pPr>
        <w:overflowPunct/>
        <w:textAlignment w:val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b) </w:t>
      </w:r>
      <w:r w:rsidR="00EA32EE" w:rsidRPr="0093734B">
        <w:rPr>
          <w:rFonts w:ascii="Tahoma" w:hAnsi="Tahoma" w:cs="Tahoma"/>
          <w:sz w:val="24"/>
          <w:szCs w:val="24"/>
        </w:rPr>
        <w:t>Erarbeitung einer Versorgungslösung auf Gigabitniveau.</w:t>
      </w:r>
    </w:p>
    <w:p w:rsidR="0093734B" w:rsidRDefault="0093734B" w:rsidP="00EA32EE">
      <w:pPr>
        <w:overflowPunct/>
        <w:textAlignment w:val="auto"/>
        <w:rPr>
          <w:rFonts w:ascii="Tahoma" w:hAnsi="Tahoma" w:cs="Tahoma"/>
          <w:sz w:val="24"/>
          <w:szCs w:val="24"/>
        </w:rPr>
      </w:pPr>
    </w:p>
    <w:p w:rsidR="00EA32EE" w:rsidRPr="0093734B" w:rsidRDefault="00EA32EE" w:rsidP="00EA32EE">
      <w:pPr>
        <w:overflowPunct/>
        <w:textAlignment w:val="auto"/>
        <w:rPr>
          <w:rFonts w:ascii="Tahoma" w:hAnsi="Tahoma" w:cs="Tahoma"/>
          <w:sz w:val="24"/>
          <w:szCs w:val="24"/>
        </w:rPr>
      </w:pPr>
      <w:r w:rsidRPr="0093734B">
        <w:rPr>
          <w:rFonts w:ascii="Tahoma" w:hAnsi="Tahoma" w:cs="Tahoma"/>
          <w:sz w:val="24"/>
          <w:szCs w:val="24"/>
        </w:rPr>
        <w:t xml:space="preserve">Die Investitionskosten (nach Abzug der zu </w:t>
      </w:r>
      <w:r w:rsidR="0093734B">
        <w:rPr>
          <w:rFonts w:ascii="Tahoma" w:hAnsi="Tahoma" w:cs="Tahoma"/>
          <w:sz w:val="24"/>
          <w:szCs w:val="24"/>
        </w:rPr>
        <w:t>erwartenden</w:t>
      </w:r>
      <w:r w:rsidRPr="0093734B">
        <w:rPr>
          <w:rFonts w:ascii="Tahoma" w:hAnsi="Tahoma" w:cs="Tahoma"/>
          <w:sz w:val="24"/>
          <w:szCs w:val="24"/>
        </w:rPr>
        <w:t xml:space="preserve"> Förderungen</w:t>
      </w:r>
    </w:p>
    <w:p w:rsidR="00EA32EE" w:rsidRPr="0093734B" w:rsidRDefault="00EA32EE" w:rsidP="00EA32EE">
      <w:pPr>
        <w:overflowPunct/>
        <w:textAlignment w:val="auto"/>
        <w:rPr>
          <w:rFonts w:ascii="Tahoma" w:hAnsi="Tahoma" w:cs="Tahoma"/>
          <w:sz w:val="24"/>
          <w:szCs w:val="24"/>
        </w:rPr>
      </w:pPr>
      <w:r w:rsidRPr="0093734B">
        <w:rPr>
          <w:rFonts w:ascii="Tahoma" w:hAnsi="Tahoma" w:cs="Tahoma"/>
          <w:sz w:val="24"/>
          <w:szCs w:val="24"/>
        </w:rPr>
        <w:t xml:space="preserve">durch Bund 50 </w:t>
      </w:r>
      <w:r w:rsidR="0093734B">
        <w:rPr>
          <w:rFonts w:ascii="Tahoma" w:hAnsi="Tahoma" w:cs="Tahoma"/>
          <w:sz w:val="24"/>
          <w:szCs w:val="24"/>
        </w:rPr>
        <w:t>%</w:t>
      </w:r>
      <w:r w:rsidRPr="0093734B">
        <w:rPr>
          <w:rFonts w:ascii="Tahoma" w:hAnsi="Tahoma" w:cs="Tahoma"/>
          <w:sz w:val="24"/>
          <w:szCs w:val="24"/>
        </w:rPr>
        <w:t xml:space="preserve"> und Land 40 </w:t>
      </w:r>
      <w:r w:rsidR="0093734B">
        <w:rPr>
          <w:rFonts w:ascii="Tahoma" w:hAnsi="Tahoma" w:cs="Tahoma"/>
          <w:sz w:val="24"/>
          <w:szCs w:val="24"/>
        </w:rPr>
        <w:t>%</w:t>
      </w:r>
      <w:r w:rsidRPr="0093734B">
        <w:rPr>
          <w:rFonts w:ascii="Tahoma" w:hAnsi="Tahoma" w:cs="Tahoma"/>
          <w:sz w:val="24"/>
          <w:szCs w:val="24"/>
        </w:rPr>
        <w:t>) für den Lückenschluss trägt in voller</w:t>
      </w:r>
    </w:p>
    <w:p w:rsidR="00EA32EE" w:rsidRPr="0093734B" w:rsidRDefault="00EA32EE" w:rsidP="00EA32EE">
      <w:pPr>
        <w:overflowPunct/>
        <w:textAlignment w:val="auto"/>
        <w:rPr>
          <w:rFonts w:ascii="Tahoma" w:hAnsi="Tahoma" w:cs="Tahoma"/>
          <w:sz w:val="24"/>
          <w:szCs w:val="24"/>
        </w:rPr>
      </w:pPr>
      <w:r w:rsidRPr="0093734B">
        <w:rPr>
          <w:rFonts w:ascii="Tahoma" w:hAnsi="Tahoma" w:cs="Tahoma"/>
          <w:sz w:val="24"/>
          <w:szCs w:val="24"/>
        </w:rPr>
        <w:t xml:space="preserve">Höhe der </w:t>
      </w:r>
      <w:r w:rsidR="0093734B">
        <w:rPr>
          <w:rFonts w:ascii="Tahoma" w:hAnsi="Tahoma" w:cs="Tahoma"/>
          <w:sz w:val="24"/>
          <w:szCs w:val="24"/>
        </w:rPr>
        <w:t>Westerwaldkreis</w:t>
      </w:r>
      <w:r w:rsidRPr="0093734B">
        <w:rPr>
          <w:rFonts w:ascii="Tahoma" w:hAnsi="Tahoma" w:cs="Tahoma"/>
          <w:sz w:val="24"/>
          <w:szCs w:val="24"/>
        </w:rPr>
        <w:t xml:space="preserve"> als k</w:t>
      </w:r>
      <w:r w:rsidR="0093734B">
        <w:rPr>
          <w:rFonts w:ascii="Tahoma" w:hAnsi="Tahoma" w:cs="Tahoma"/>
          <w:sz w:val="24"/>
          <w:szCs w:val="24"/>
        </w:rPr>
        <w:t>o</w:t>
      </w:r>
      <w:r w:rsidRPr="0093734B">
        <w:rPr>
          <w:rFonts w:ascii="Tahoma" w:hAnsi="Tahoma" w:cs="Tahoma"/>
          <w:sz w:val="24"/>
          <w:szCs w:val="24"/>
        </w:rPr>
        <w:t>mmunaler Eigenanteil.</w:t>
      </w:r>
    </w:p>
    <w:p w:rsidR="0093734B" w:rsidRDefault="0093734B" w:rsidP="00EA32EE">
      <w:pPr>
        <w:overflowPunct/>
        <w:textAlignment w:val="auto"/>
        <w:rPr>
          <w:rFonts w:ascii="Tahoma" w:hAnsi="Tahoma" w:cs="Tahoma"/>
          <w:sz w:val="24"/>
          <w:szCs w:val="24"/>
        </w:rPr>
      </w:pPr>
    </w:p>
    <w:p w:rsidR="00EA32EE" w:rsidRPr="0093734B" w:rsidRDefault="00EA32EE" w:rsidP="00EA32EE">
      <w:pPr>
        <w:overflowPunct/>
        <w:textAlignment w:val="auto"/>
        <w:rPr>
          <w:rFonts w:ascii="Tahoma" w:hAnsi="Tahoma" w:cs="Tahoma"/>
          <w:sz w:val="24"/>
          <w:szCs w:val="24"/>
        </w:rPr>
      </w:pPr>
      <w:r w:rsidRPr="0093734B">
        <w:rPr>
          <w:rFonts w:ascii="Tahoma" w:hAnsi="Tahoma" w:cs="Tahoma"/>
          <w:sz w:val="24"/>
          <w:szCs w:val="24"/>
        </w:rPr>
        <w:t>Der Ortsbürgermeister wird zum Abschluss eines entsprechenden</w:t>
      </w:r>
    </w:p>
    <w:p w:rsidR="00D6649E" w:rsidRDefault="00EA32EE" w:rsidP="00EA32EE">
      <w:pPr>
        <w:jc w:val="both"/>
        <w:rPr>
          <w:rFonts w:ascii="Tahoma" w:hAnsi="Tahoma" w:cs="Tahoma"/>
          <w:sz w:val="24"/>
          <w:szCs w:val="16"/>
        </w:rPr>
      </w:pPr>
      <w:r w:rsidRPr="0093734B">
        <w:rPr>
          <w:rFonts w:ascii="Tahoma" w:hAnsi="Tahoma" w:cs="Tahoma"/>
          <w:sz w:val="24"/>
          <w:szCs w:val="24"/>
        </w:rPr>
        <w:t>öffentlich-rechtlichen Ve</w:t>
      </w:r>
      <w:r w:rsidR="0093734B">
        <w:rPr>
          <w:rFonts w:ascii="Tahoma" w:hAnsi="Tahoma" w:cs="Tahoma"/>
          <w:sz w:val="24"/>
          <w:szCs w:val="24"/>
        </w:rPr>
        <w:t>r</w:t>
      </w:r>
      <w:r w:rsidRPr="0093734B">
        <w:rPr>
          <w:rFonts w:ascii="Tahoma" w:hAnsi="Tahoma" w:cs="Tahoma"/>
          <w:sz w:val="24"/>
          <w:szCs w:val="24"/>
        </w:rPr>
        <w:t>trages ermächtigt."</w:t>
      </w:r>
      <w:r w:rsidR="003616B8">
        <w:rPr>
          <w:rFonts w:ascii="Tahoma" w:hAnsi="Tahoma" w:cs="Tahoma"/>
          <w:sz w:val="24"/>
          <w:szCs w:val="16"/>
        </w:rPr>
        <w:t xml:space="preserve"> </w:t>
      </w:r>
    </w:p>
    <w:p w:rsidR="0093734B" w:rsidRDefault="0093734B" w:rsidP="00035190">
      <w:pPr>
        <w:jc w:val="center"/>
        <w:rPr>
          <w:rFonts w:ascii="Tahoma" w:hAnsi="Tahoma" w:cs="Tahoma"/>
          <w:b/>
          <w:sz w:val="24"/>
          <w:szCs w:val="24"/>
        </w:rPr>
      </w:pPr>
    </w:p>
    <w:p w:rsidR="00D6649E" w:rsidRDefault="00931689" w:rsidP="00D6649E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Zu Tagesordnungspunkt 4</w:t>
      </w:r>
    </w:p>
    <w:p w:rsidR="00931689" w:rsidRDefault="0093734B" w:rsidP="00D6649E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Abschluss eines Konzessionsvertrages über den Betrieb des Strom-Versorgungsnetzes</w:t>
      </w:r>
    </w:p>
    <w:p w:rsidR="0093734B" w:rsidRDefault="0093734B" w:rsidP="007557B5">
      <w:pPr>
        <w:jc w:val="both"/>
        <w:rPr>
          <w:rFonts w:ascii="Tahoma" w:hAnsi="Tahoma" w:cs="Tahoma"/>
          <w:sz w:val="24"/>
          <w:szCs w:val="24"/>
        </w:rPr>
      </w:pPr>
    </w:p>
    <w:p w:rsidR="001400E7" w:rsidRDefault="00123DC3" w:rsidP="007557B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Ortsbürgermeister Schneider erläutert anhand der, dem Gemeinderat vorliegenden, Sitzungsvorlage den geplanten Abschluss obigen Konzessionsvertrages.</w:t>
      </w:r>
    </w:p>
    <w:p w:rsidR="00123DC3" w:rsidRDefault="00123DC3" w:rsidP="007557B5">
      <w:pPr>
        <w:jc w:val="both"/>
        <w:rPr>
          <w:rFonts w:ascii="Tahoma" w:hAnsi="Tahoma" w:cs="Tahoma"/>
          <w:sz w:val="24"/>
          <w:szCs w:val="24"/>
        </w:rPr>
      </w:pPr>
    </w:p>
    <w:p w:rsidR="00123DC3" w:rsidRPr="00123DC3" w:rsidRDefault="00123DC3" w:rsidP="00123DC3">
      <w:pPr>
        <w:ind w:right="283"/>
        <w:jc w:val="both"/>
        <w:rPr>
          <w:rFonts w:ascii="Tahoma" w:hAnsi="Tahoma" w:cs="Tahoma"/>
          <w:sz w:val="24"/>
          <w:szCs w:val="24"/>
        </w:rPr>
      </w:pPr>
      <w:r w:rsidRPr="00123DC3">
        <w:rPr>
          <w:rFonts w:ascii="Tahoma" w:hAnsi="Tahoma" w:cs="Tahoma"/>
          <w:sz w:val="24"/>
          <w:szCs w:val="24"/>
        </w:rPr>
        <w:lastRenderedPageBreak/>
        <w:t xml:space="preserve">Die </w:t>
      </w:r>
      <w:r w:rsidRPr="00123DC3">
        <w:rPr>
          <w:rFonts w:ascii="Tahoma" w:hAnsi="Tahoma" w:cs="Tahoma"/>
          <w:noProof/>
          <w:sz w:val="24"/>
          <w:szCs w:val="24"/>
        </w:rPr>
        <w:t>Ortsgemeinde</w:t>
      </w:r>
      <w:r w:rsidRPr="00123DC3">
        <w:rPr>
          <w:rFonts w:ascii="Tahoma" w:hAnsi="Tahoma" w:cs="Tahoma"/>
          <w:sz w:val="24"/>
          <w:szCs w:val="24"/>
        </w:rPr>
        <w:t xml:space="preserve"> </w:t>
      </w:r>
      <w:r w:rsidRPr="00123DC3">
        <w:rPr>
          <w:rFonts w:ascii="Tahoma" w:hAnsi="Tahoma" w:cs="Tahoma"/>
          <w:noProof/>
          <w:sz w:val="24"/>
          <w:szCs w:val="24"/>
        </w:rPr>
        <w:t>Langenbach bei Kirburg</w:t>
      </w:r>
      <w:r w:rsidRPr="00123DC3">
        <w:rPr>
          <w:rFonts w:ascii="Tahoma" w:hAnsi="Tahoma" w:cs="Tahoma"/>
          <w:sz w:val="24"/>
          <w:szCs w:val="24"/>
        </w:rPr>
        <w:t xml:space="preserve"> beschließt, den neuen Konzessionsvertrag über den Betrieb des Strom-Versorgungsnetzes im Gemeindegebiet mit der Energieversorgung Mittelrhein AG abzuschließen.</w:t>
      </w:r>
    </w:p>
    <w:p w:rsidR="00E26996" w:rsidRDefault="00E26996" w:rsidP="007557B5">
      <w:pPr>
        <w:jc w:val="both"/>
        <w:rPr>
          <w:rFonts w:ascii="Tahoma" w:hAnsi="Tahoma" w:cs="Tahoma"/>
          <w:sz w:val="24"/>
          <w:szCs w:val="24"/>
        </w:rPr>
      </w:pPr>
    </w:p>
    <w:p w:rsidR="00123DC3" w:rsidRDefault="007A6A76" w:rsidP="00213590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Zu Tagesordnungspunkt 5</w:t>
      </w:r>
    </w:p>
    <w:p w:rsidR="007A6A76" w:rsidRDefault="007A6A76" w:rsidP="00213590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Vorberatung Haushalt 2019</w:t>
      </w:r>
    </w:p>
    <w:p w:rsidR="007A6A76" w:rsidRDefault="007A6A76" w:rsidP="00213590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7A6A76" w:rsidRPr="007A6A76" w:rsidRDefault="007A6A76" w:rsidP="007A6A76">
      <w:pPr>
        <w:jc w:val="both"/>
        <w:rPr>
          <w:rFonts w:ascii="Tahoma" w:hAnsi="Tahoma" w:cs="Tahoma"/>
          <w:sz w:val="24"/>
          <w:szCs w:val="24"/>
        </w:rPr>
      </w:pPr>
      <w:r w:rsidRPr="007A6A76">
        <w:rPr>
          <w:rFonts w:ascii="Tahoma" w:hAnsi="Tahoma" w:cs="Tahoma"/>
          <w:sz w:val="24"/>
          <w:szCs w:val="24"/>
        </w:rPr>
        <w:t xml:space="preserve">Ortsbürgermeister Schneider stellt die zu erwartenden Eckpunkte der Einnahmen sowie Ausgaben vor. </w:t>
      </w:r>
      <w:r>
        <w:rPr>
          <w:rFonts w:ascii="Tahoma" w:hAnsi="Tahoma" w:cs="Tahoma"/>
          <w:sz w:val="24"/>
          <w:szCs w:val="24"/>
        </w:rPr>
        <w:t xml:space="preserve">Größte Investition wird die Erschließung des II. Bauabschnittes </w:t>
      </w:r>
      <w:r w:rsidR="008431A2">
        <w:rPr>
          <w:rFonts w:ascii="Tahoma" w:hAnsi="Tahoma" w:cs="Tahoma"/>
          <w:sz w:val="24"/>
          <w:szCs w:val="24"/>
        </w:rPr>
        <w:t>im</w:t>
      </w:r>
      <w:r>
        <w:rPr>
          <w:rFonts w:ascii="Tahoma" w:hAnsi="Tahoma" w:cs="Tahoma"/>
          <w:sz w:val="24"/>
          <w:szCs w:val="24"/>
        </w:rPr>
        <w:t xml:space="preserve"> Bebauungsplan „Ober dem Großen Garten“ sein.</w:t>
      </w:r>
      <w:r w:rsidRPr="007A6A76">
        <w:rPr>
          <w:rFonts w:ascii="Tahoma" w:hAnsi="Tahoma" w:cs="Tahoma"/>
          <w:sz w:val="24"/>
          <w:szCs w:val="24"/>
        </w:rPr>
        <w:t xml:space="preserve"> Der Haushalt wird im Januar 201</w:t>
      </w:r>
      <w:r w:rsidR="008431A2">
        <w:rPr>
          <w:rFonts w:ascii="Tahoma" w:hAnsi="Tahoma" w:cs="Tahoma"/>
          <w:sz w:val="24"/>
          <w:szCs w:val="24"/>
        </w:rPr>
        <w:t>9</w:t>
      </w:r>
      <w:r w:rsidRPr="007A6A76">
        <w:rPr>
          <w:rFonts w:ascii="Tahoma" w:hAnsi="Tahoma" w:cs="Tahoma"/>
          <w:sz w:val="24"/>
          <w:szCs w:val="24"/>
        </w:rPr>
        <w:t>, wenn die endgültigen Zahlen vorliegen, aufgestellt und beraten.</w:t>
      </w:r>
    </w:p>
    <w:p w:rsidR="007A6A76" w:rsidRPr="007A6A76" w:rsidRDefault="007A6A76" w:rsidP="007A6A76">
      <w:pPr>
        <w:jc w:val="both"/>
        <w:rPr>
          <w:rFonts w:ascii="Tahoma" w:hAnsi="Tahoma" w:cs="Tahoma"/>
          <w:sz w:val="24"/>
          <w:szCs w:val="24"/>
        </w:rPr>
      </w:pPr>
      <w:r w:rsidRPr="007A6A76">
        <w:rPr>
          <w:rFonts w:ascii="Tahoma" w:hAnsi="Tahoma" w:cs="Tahoma"/>
          <w:sz w:val="24"/>
          <w:szCs w:val="24"/>
        </w:rPr>
        <w:t>Der Tagesordnungspunkt diente zur Information und bleibt ohne Abstimmung.</w:t>
      </w:r>
    </w:p>
    <w:p w:rsidR="008431A2" w:rsidRDefault="008431A2" w:rsidP="007A6A76">
      <w:pPr>
        <w:jc w:val="right"/>
        <w:rPr>
          <w:rFonts w:ascii="Tahoma" w:hAnsi="Tahoma" w:cs="Tahoma"/>
          <w:sz w:val="24"/>
          <w:szCs w:val="24"/>
        </w:rPr>
      </w:pPr>
    </w:p>
    <w:p w:rsidR="00123DC3" w:rsidRDefault="007A6A76" w:rsidP="00213590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Zu Tagesordnungspunkt 6</w:t>
      </w:r>
    </w:p>
    <w:p w:rsidR="007A6A76" w:rsidRDefault="007A6A76" w:rsidP="00213590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Winterdienst</w:t>
      </w:r>
    </w:p>
    <w:p w:rsidR="007A6A76" w:rsidRDefault="007A6A76" w:rsidP="00213590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7A6A76" w:rsidRDefault="007A6A76" w:rsidP="0021359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Der Winterdienst wird weiterhin an die Firma Mann zu einem Stundensat</w:t>
      </w:r>
      <w:r w:rsidR="008431A2"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 xml:space="preserve"> von 68,60 €</w:t>
      </w:r>
      <w:r w:rsidR="00D7617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+ </w:t>
      </w:r>
      <w:proofErr w:type="spellStart"/>
      <w:r>
        <w:rPr>
          <w:rFonts w:ascii="Tahoma" w:hAnsi="Tahoma" w:cs="Tahoma"/>
          <w:sz w:val="24"/>
          <w:szCs w:val="24"/>
        </w:rPr>
        <w:t>Mwst.</w:t>
      </w:r>
      <w:proofErr w:type="spellEnd"/>
      <w:r>
        <w:rPr>
          <w:rFonts w:ascii="Tahoma" w:hAnsi="Tahoma" w:cs="Tahoma"/>
          <w:sz w:val="24"/>
          <w:szCs w:val="24"/>
        </w:rPr>
        <w:t xml:space="preserve"> vergeben.</w:t>
      </w:r>
    </w:p>
    <w:p w:rsidR="007A6A76" w:rsidRDefault="007A6A76" w:rsidP="00213590">
      <w:pPr>
        <w:jc w:val="both"/>
        <w:rPr>
          <w:rFonts w:ascii="Tahoma" w:hAnsi="Tahoma" w:cs="Tahoma"/>
          <w:sz w:val="24"/>
          <w:szCs w:val="24"/>
        </w:rPr>
      </w:pPr>
    </w:p>
    <w:p w:rsidR="00213590" w:rsidRPr="00213590" w:rsidRDefault="00213590" w:rsidP="00213590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bookmarkStart w:id="0" w:name="_GoBack"/>
      <w:bookmarkEnd w:id="0"/>
      <w:r w:rsidRPr="00213590">
        <w:rPr>
          <w:rFonts w:ascii="Tahoma" w:hAnsi="Tahoma" w:cs="Tahoma"/>
          <w:b/>
          <w:sz w:val="24"/>
          <w:szCs w:val="24"/>
          <w:u w:val="single"/>
        </w:rPr>
        <w:t xml:space="preserve">Zu </w:t>
      </w:r>
      <w:proofErr w:type="spellStart"/>
      <w:r w:rsidRPr="00213590">
        <w:rPr>
          <w:rFonts w:ascii="Tahoma" w:hAnsi="Tahoma" w:cs="Tahoma"/>
          <w:b/>
          <w:sz w:val="24"/>
          <w:szCs w:val="24"/>
          <w:u w:val="single"/>
        </w:rPr>
        <w:t>Ta</w:t>
      </w:r>
      <w:r>
        <w:rPr>
          <w:rFonts w:ascii="Tahoma" w:hAnsi="Tahoma" w:cs="Tahoma"/>
          <w:b/>
          <w:sz w:val="24"/>
          <w:szCs w:val="24"/>
          <w:u w:val="single"/>
        </w:rPr>
        <w:t>g</w:t>
      </w:r>
      <w:r w:rsidRPr="00213590">
        <w:rPr>
          <w:rFonts w:ascii="Tahoma" w:hAnsi="Tahoma" w:cs="Tahoma"/>
          <w:b/>
          <w:sz w:val="24"/>
          <w:szCs w:val="24"/>
          <w:u w:val="single"/>
        </w:rPr>
        <w:t>esordnunqspunkt</w:t>
      </w:r>
      <w:proofErr w:type="spellEnd"/>
      <w:r w:rsidRPr="00213590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7A6A76">
        <w:rPr>
          <w:rFonts w:ascii="Tahoma" w:hAnsi="Tahoma" w:cs="Tahoma"/>
          <w:b/>
          <w:sz w:val="24"/>
          <w:szCs w:val="24"/>
          <w:u w:val="single"/>
        </w:rPr>
        <w:t>7</w:t>
      </w:r>
    </w:p>
    <w:p w:rsidR="00213590" w:rsidRPr="00213590" w:rsidRDefault="00213590" w:rsidP="00213590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13590">
        <w:rPr>
          <w:rFonts w:ascii="Tahoma" w:hAnsi="Tahoma" w:cs="Tahoma"/>
          <w:b/>
          <w:sz w:val="24"/>
          <w:szCs w:val="24"/>
          <w:u w:val="single"/>
        </w:rPr>
        <w:t>Verschiedenes</w:t>
      </w:r>
    </w:p>
    <w:p w:rsidR="00213590" w:rsidRPr="00213590" w:rsidRDefault="00213590" w:rsidP="00213590">
      <w:pPr>
        <w:jc w:val="both"/>
        <w:rPr>
          <w:rFonts w:ascii="Tahoma" w:hAnsi="Tahoma" w:cs="Tahoma"/>
          <w:sz w:val="24"/>
          <w:szCs w:val="24"/>
        </w:rPr>
      </w:pPr>
    </w:p>
    <w:p w:rsidR="00DF559B" w:rsidRDefault="007A6A76" w:rsidP="00284AE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Die Aktion „Saubere Landschaft“ findet nächstes Jahr am 06. April 2019 statt. Da am gleichen Tag der Kuppelcup der Feuerwehr </w:t>
      </w:r>
      <w:r w:rsidR="00E6008C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tattfindet, soll die Aktion in Langenbach eine Woche später am 13. April 2019 </w:t>
      </w:r>
      <w:r w:rsidR="00244C57">
        <w:rPr>
          <w:rFonts w:ascii="Tahoma" w:hAnsi="Tahoma" w:cs="Tahoma"/>
          <w:sz w:val="24"/>
          <w:szCs w:val="24"/>
        </w:rPr>
        <w:t>durchgeführt werden</w:t>
      </w:r>
      <w:r>
        <w:rPr>
          <w:rFonts w:ascii="Tahoma" w:hAnsi="Tahoma" w:cs="Tahoma"/>
          <w:sz w:val="24"/>
          <w:szCs w:val="24"/>
        </w:rPr>
        <w:t>.</w:t>
      </w:r>
    </w:p>
    <w:p w:rsidR="00244C57" w:rsidRDefault="00244C57" w:rsidP="00284AE1">
      <w:pPr>
        <w:jc w:val="both"/>
        <w:rPr>
          <w:rFonts w:ascii="Tahoma" w:hAnsi="Tahoma" w:cs="Tahoma"/>
          <w:bCs/>
          <w:sz w:val="24"/>
          <w:szCs w:val="24"/>
        </w:rPr>
      </w:pPr>
    </w:p>
    <w:p w:rsidR="00244C57" w:rsidRDefault="00244C57" w:rsidP="00284AE1">
      <w:pPr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Die endgültige Kreisumlage für das Haushaltsjahr 2018 beträgt 340.228,00 € und die Verbandsgemeindeumlage 246.665,00 €. </w:t>
      </w:r>
    </w:p>
    <w:p w:rsidR="00DF559B" w:rsidRDefault="00DF559B" w:rsidP="00284AE1">
      <w:pPr>
        <w:jc w:val="both"/>
        <w:rPr>
          <w:rFonts w:ascii="Tahoma" w:hAnsi="Tahoma" w:cs="Tahoma"/>
          <w:bCs/>
          <w:sz w:val="24"/>
          <w:szCs w:val="24"/>
        </w:rPr>
      </w:pPr>
    </w:p>
    <w:p w:rsidR="00C57226" w:rsidRPr="00C57226" w:rsidRDefault="00C57226" w:rsidP="00284AE1">
      <w:pPr>
        <w:jc w:val="both"/>
        <w:rPr>
          <w:rFonts w:ascii="Tahoma" w:hAnsi="Tahoma" w:cs="Tahoma"/>
          <w:bCs/>
          <w:sz w:val="24"/>
          <w:szCs w:val="24"/>
        </w:rPr>
      </w:pPr>
    </w:p>
    <w:p w:rsidR="00C57226" w:rsidRDefault="00C57226" w:rsidP="00284AE1">
      <w:pPr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 xml:space="preserve">Zu Tagesordnungspunkt </w:t>
      </w:r>
      <w:r w:rsidR="007D44F9">
        <w:rPr>
          <w:rFonts w:ascii="Tahoma" w:hAnsi="Tahoma" w:cs="Tahoma"/>
          <w:b/>
          <w:bCs/>
          <w:sz w:val="24"/>
          <w:szCs w:val="24"/>
          <w:u w:val="single"/>
        </w:rPr>
        <w:t>9</w:t>
      </w:r>
    </w:p>
    <w:p w:rsidR="00284AE1" w:rsidRPr="00284AE1" w:rsidRDefault="00284AE1" w:rsidP="00284AE1">
      <w:pPr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284AE1">
        <w:rPr>
          <w:rFonts w:ascii="Tahoma" w:hAnsi="Tahoma" w:cs="Tahoma"/>
          <w:b/>
          <w:bCs/>
          <w:sz w:val="24"/>
          <w:szCs w:val="24"/>
          <w:u w:val="single"/>
        </w:rPr>
        <w:t xml:space="preserve">Bekanntgabe der gefassten Entscheidung im nicht öffentlichen Teil </w:t>
      </w:r>
    </w:p>
    <w:p w:rsidR="00284AE1" w:rsidRPr="00284AE1" w:rsidRDefault="00284AE1" w:rsidP="00284AE1">
      <w:pPr>
        <w:ind w:left="2835" w:hanging="2835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284AE1" w:rsidRDefault="00284AE1" w:rsidP="00284AE1">
      <w:pPr>
        <w:jc w:val="both"/>
        <w:rPr>
          <w:rFonts w:ascii="Tahoma" w:hAnsi="Tahoma" w:cs="Tahoma"/>
          <w:sz w:val="24"/>
          <w:szCs w:val="16"/>
        </w:rPr>
      </w:pPr>
      <w:r w:rsidRPr="00284AE1">
        <w:rPr>
          <w:rFonts w:ascii="Tahoma" w:hAnsi="Tahoma" w:cs="Tahoma"/>
          <w:sz w:val="24"/>
          <w:szCs w:val="16"/>
        </w:rPr>
        <w:t>Ortsbürgermeister</w:t>
      </w:r>
      <w:r>
        <w:rPr>
          <w:rFonts w:ascii="Tahoma" w:hAnsi="Tahoma" w:cs="Tahoma"/>
          <w:sz w:val="24"/>
          <w:szCs w:val="16"/>
        </w:rPr>
        <w:t xml:space="preserve"> Schneider gibt </w:t>
      </w:r>
      <w:r w:rsidR="00E26996">
        <w:rPr>
          <w:rFonts w:ascii="Tahoma" w:hAnsi="Tahoma" w:cs="Tahoma"/>
          <w:sz w:val="24"/>
          <w:szCs w:val="16"/>
        </w:rPr>
        <w:t xml:space="preserve">die Beschlüsse </w:t>
      </w:r>
      <w:r w:rsidR="00C57226">
        <w:rPr>
          <w:rFonts w:ascii="Tahoma" w:hAnsi="Tahoma" w:cs="Tahoma"/>
          <w:sz w:val="24"/>
          <w:szCs w:val="16"/>
        </w:rPr>
        <w:t>aus dem</w:t>
      </w:r>
      <w:r w:rsidR="00E26996">
        <w:rPr>
          <w:rFonts w:ascii="Tahoma" w:hAnsi="Tahoma" w:cs="Tahoma"/>
          <w:sz w:val="24"/>
          <w:szCs w:val="16"/>
        </w:rPr>
        <w:t xml:space="preserve"> nicht öffentlichen Teil bekannt.</w:t>
      </w:r>
    </w:p>
    <w:p w:rsidR="00284AE1" w:rsidRDefault="00284AE1" w:rsidP="00284AE1">
      <w:pPr>
        <w:jc w:val="both"/>
        <w:rPr>
          <w:rFonts w:ascii="Tahoma" w:hAnsi="Tahoma" w:cs="Tahoma"/>
          <w:sz w:val="24"/>
          <w:szCs w:val="16"/>
        </w:rPr>
      </w:pPr>
    </w:p>
    <w:p w:rsidR="00284AE1" w:rsidRDefault="00284AE1" w:rsidP="00284AE1">
      <w:pPr>
        <w:jc w:val="both"/>
        <w:rPr>
          <w:rFonts w:ascii="Tahoma" w:hAnsi="Tahoma" w:cs="Tahoma"/>
          <w:sz w:val="24"/>
          <w:szCs w:val="16"/>
        </w:rPr>
      </w:pPr>
    </w:p>
    <w:p w:rsidR="00E26996" w:rsidRDefault="00E26996" w:rsidP="00284AE1">
      <w:pPr>
        <w:jc w:val="both"/>
        <w:rPr>
          <w:rFonts w:ascii="Tahoma" w:hAnsi="Tahoma" w:cs="Tahoma"/>
          <w:sz w:val="24"/>
          <w:szCs w:val="16"/>
        </w:rPr>
      </w:pPr>
    </w:p>
    <w:p w:rsidR="00284AE1" w:rsidRDefault="00284AE1" w:rsidP="00284AE1">
      <w:pPr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Der Vorsitzende und Schriftführer</w:t>
      </w:r>
    </w:p>
    <w:p w:rsidR="00284AE1" w:rsidRDefault="00284AE1" w:rsidP="00284AE1">
      <w:pPr>
        <w:jc w:val="both"/>
        <w:rPr>
          <w:rFonts w:ascii="Tahoma" w:hAnsi="Tahoma" w:cs="Tahoma"/>
          <w:sz w:val="24"/>
          <w:szCs w:val="16"/>
        </w:rPr>
      </w:pPr>
    </w:p>
    <w:p w:rsidR="00284AE1" w:rsidRDefault="00284AE1" w:rsidP="00284AE1">
      <w:pPr>
        <w:jc w:val="both"/>
        <w:rPr>
          <w:rFonts w:ascii="Tahoma" w:hAnsi="Tahoma" w:cs="Tahoma"/>
          <w:sz w:val="24"/>
          <w:szCs w:val="16"/>
        </w:rPr>
      </w:pPr>
    </w:p>
    <w:p w:rsidR="00284AE1" w:rsidRPr="00284AE1" w:rsidRDefault="00284AE1" w:rsidP="00284AE1">
      <w:pPr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Ortsbürgermeister</w:t>
      </w:r>
    </w:p>
    <w:sectPr w:rsidR="00284AE1" w:rsidRPr="00284AE1" w:rsidSect="00180556">
      <w:pgSz w:w="11907" w:h="16840" w:code="9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1EFC"/>
    <w:multiLevelType w:val="hybridMultilevel"/>
    <w:tmpl w:val="B6380826"/>
    <w:lvl w:ilvl="0" w:tplc="A616347A">
      <w:start w:val="3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1" w15:restartNumberingAfterBreak="0">
    <w:nsid w:val="03F451EC"/>
    <w:multiLevelType w:val="multilevel"/>
    <w:tmpl w:val="341447D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62A7E7A"/>
    <w:multiLevelType w:val="multilevel"/>
    <w:tmpl w:val="D7962FD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16C836AC"/>
    <w:multiLevelType w:val="hybridMultilevel"/>
    <w:tmpl w:val="62DC028A"/>
    <w:lvl w:ilvl="0" w:tplc="D3B2EFD0">
      <w:start w:val="2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879CFF0C">
      <w:numFmt w:val="none"/>
      <w:lvlText w:val=""/>
      <w:lvlJc w:val="left"/>
      <w:pPr>
        <w:tabs>
          <w:tab w:val="num" w:pos="360"/>
        </w:tabs>
      </w:pPr>
    </w:lvl>
    <w:lvl w:ilvl="2" w:tplc="F1F6257A">
      <w:numFmt w:val="none"/>
      <w:lvlText w:val=""/>
      <w:lvlJc w:val="left"/>
      <w:pPr>
        <w:tabs>
          <w:tab w:val="num" w:pos="360"/>
        </w:tabs>
      </w:pPr>
    </w:lvl>
    <w:lvl w:ilvl="3" w:tplc="2CCE6A14">
      <w:numFmt w:val="none"/>
      <w:lvlText w:val=""/>
      <w:lvlJc w:val="left"/>
      <w:pPr>
        <w:tabs>
          <w:tab w:val="num" w:pos="360"/>
        </w:tabs>
      </w:pPr>
    </w:lvl>
    <w:lvl w:ilvl="4" w:tplc="0132355C">
      <w:numFmt w:val="none"/>
      <w:lvlText w:val=""/>
      <w:lvlJc w:val="left"/>
      <w:pPr>
        <w:tabs>
          <w:tab w:val="num" w:pos="360"/>
        </w:tabs>
      </w:pPr>
    </w:lvl>
    <w:lvl w:ilvl="5" w:tplc="5ED6A41E">
      <w:numFmt w:val="none"/>
      <w:lvlText w:val=""/>
      <w:lvlJc w:val="left"/>
      <w:pPr>
        <w:tabs>
          <w:tab w:val="num" w:pos="360"/>
        </w:tabs>
      </w:pPr>
    </w:lvl>
    <w:lvl w:ilvl="6" w:tplc="C1D2326A">
      <w:numFmt w:val="none"/>
      <w:lvlText w:val=""/>
      <w:lvlJc w:val="left"/>
      <w:pPr>
        <w:tabs>
          <w:tab w:val="num" w:pos="360"/>
        </w:tabs>
      </w:pPr>
    </w:lvl>
    <w:lvl w:ilvl="7" w:tplc="6FE62874">
      <w:numFmt w:val="none"/>
      <w:lvlText w:val=""/>
      <w:lvlJc w:val="left"/>
      <w:pPr>
        <w:tabs>
          <w:tab w:val="num" w:pos="360"/>
        </w:tabs>
      </w:pPr>
    </w:lvl>
    <w:lvl w:ilvl="8" w:tplc="6330BF5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D917199"/>
    <w:multiLevelType w:val="hybridMultilevel"/>
    <w:tmpl w:val="C47EB1CC"/>
    <w:lvl w:ilvl="0" w:tplc="1ED8C986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 w15:restartNumberingAfterBreak="0">
    <w:nsid w:val="281273ED"/>
    <w:multiLevelType w:val="multilevel"/>
    <w:tmpl w:val="32C6271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85"/>
        </w:tabs>
        <w:ind w:left="29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880"/>
        </w:tabs>
        <w:ind w:left="5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20"/>
        </w:tabs>
        <w:ind w:left="88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0"/>
        </w:tabs>
        <w:ind w:left="1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40"/>
        </w:tabs>
        <w:ind w:left="1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20"/>
        </w:tabs>
        <w:ind w:left="16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60"/>
        </w:tabs>
        <w:ind w:left="19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440"/>
        </w:tabs>
        <w:ind w:left="22440" w:hanging="1800"/>
      </w:pPr>
      <w:rPr>
        <w:rFonts w:hint="default"/>
      </w:rPr>
    </w:lvl>
  </w:abstractNum>
  <w:abstractNum w:abstractNumId="6" w15:restartNumberingAfterBreak="0">
    <w:nsid w:val="2F534931"/>
    <w:multiLevelType w:val="hybridMultilevel"/>
    <w:tmpl w:val="BDEA4F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00A2B"/>
    <w:multiLevelType w:val="multilevel"/>
    <w:tmpl w:val="341447D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425A3FDF"/>
    <w:multiLevelType w:val="hybridMultilevel"/>
    <w:tmpl w:val="83F835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61A90"/>
    <w:multiLevelType w:val="hybridMultilevel"/>
    <w:tmpl w:val="7340D65A"/>
    <w:lvl w:ilvl="0" w:tplc="DF00C334">
      <w:start w:val="2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5400FF78">
      <w:numFmt w:val="none"/>
      <w:lvlText w:val=""/>
      <w:lvlJc w:val="left"/>
      <w:pPr>
        <w:tabs>
          <w:tab w:val="num" w:pos="360"/>
        </w:tabs>
      </w:pPr>
    </w:lvl>
    <w:lvl w:ilvl="2" w:tplc="3AA08216">
      <w:numFmt w:val="none"/>
      <w:lvlText w:val=""/>
      <w:lvlJc w:val="left"/>
      <w:pPr>
        <w:tabs>
          <w:tab w:val="num" w:pos="360"/>
        </w:tabs>
      </w:pPr>
    </w:lvl>
    <w:lvl w:ilvl="3" w:tplc="FE80FDB2">
      <w:numFmt w:val="none"/>
      <w:lvlText w:val=""/>
      <w:lvlJc w:val="left"/>
      <w:pPr>
        <w:tabs>
          <w:tab w:val="num" w:pos="360"/>
        </w:tabs>
      </w:pPr>
    </w:lvl>
    <w:lvl w:ilvl="4" w:tplc="4AFC2D5A">
      <w:numFmt w:val="none"/>
      <w:lvlText w:val=""/>
      <w:lvlJc w:val="left"/>
      <w:pPr>
        <w:tabs>
          <w:tab w:val="num" w:pos="360"/>
        </w:tabs>
      </w:pPr>
    </w:lvl>
    <w:lvl w:ilvl="5" w:tplc="655ABB30">
      <w:numFmt w:val="none"/>
      <w:lvlText w:val=""/>
      <w:lvlJc w:val="left"/>
      <w:pPr>
        <w:tabs>
          <w:tab w:val="num" w:pos="360"/>
        </w:tabs>
      </w:pPr>
    </w:lvl>
    <w:lvl w:ilvl="6" w:tplc="B1A47CB2">
      <w:numFmt w:val="none"/>
      <w:lvlText w:val=""/>
      <w:lvlJc w:val="left"/>
      <w:pPr>
        <w:tabs>
          <w:tab w:val="num" w:pos="360"/>
        </w:tabs>
      </w:pPr>
    </w:lvl>
    <w:lvl w:ilvl="7" w:tplc="30DCCA74">
      <w:numFmt w:val="none"/>
      <w:lvlText w:val=""/>
      <w:lvlJc w:val="left"/>
      <w:pPr>
        <w:tabs>
          <w:tab w:val="num" w:pos="360"/>
        </w:tabs>
      </w:pPr>
    </w:lvl>
    <w:lvl w:ilvl="8" w:tplc="38FED54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D032953"/>
    <w:multiLevelType w:val="hybridMultilevel"/>
    <w:tmpl w:val="90300418"/>
    <w:lvl w:ilvl="0" w:tplc="C4627BAA">
      <w:start w:val="1"/>
      <w:numFmt w:val="lowerLetter"/>
      <w:lvlText w:val="%1)"/>
      <w:lvlJc w:val="left"/>
      <w:pPr>
        <w:ind w:left="29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660" w:hanging="360"/>
      </w:pPr>
    </w:lvl>
    <w:lvl w:ilvl="2" w:tplc="0407001B" w:tentative="1">
      <w:start w:val="1"/>
      <w:numFmt w:val="lowerRoman"/>
      <w:lvlText w:val="%3."/>
      <w:lvlJc w:val="right"/>
      <w:pPr>
        <w:ind w:left="4380" w:hanging="180"/>
      </w:pPr>
    </w:lvl>
    <w:lvl w:ilvl="3" w:tplc="0407000F" w:tentative="1">
      <w:start w:val="1"/>
      <w:numFmt w:val="decimal"/>
      <w:lvlText w:val="%4."/>
      <w:lvlJc w:val="left"/>
      <w:pPr>
        <w:ind w:left="5100" w:hanging="360"/>
      </w:pPr>
    </w:lvl>
    <w:lvl w:ilvl="4" w:tplc="04070019" w:tentative="1">
      <w:start w:val="1"/>
      <w:numFmt w:val="lowerLetter"/>
      <w:lvlText w:val="%5."/>
      <w:lvlJc w:val="left"/>
      <w:pPr>
        <w:ind w:left="5820" w:hanging="360"/>
      </w:pPr>
    </w:lvl>
    <w:lvl w:ilvl="5" w:tplc="0407001B" w:tentative="1">
      <w:start w:val="1"/>
      <w:numFmt w:val="lowerRoman"/>
      <w:lvlText w:val="%6."/>
      <w:lvlJc w:val="right"/>
      <w:pPr>
        <w:ind w:left="6540" w:hanging="180"/>
      </w:pPr>
    </w:lvl>
    <w:lvl w:ilvl="6" w:tplc="0407000F" w:tentative="1">
      <w:start w:val="1"/>
      <w:numFmt w:val="decimal"/>
      <w:lvlText w:val="%7."/>
      <w:lvlJc w:val="left"/>
      <w:pPr>
        <w:ind w:left="7260" w:hanging="360"/>
      </w:pPr>
    </w:lvl>
    <w:lvl w:ilvl="7" w:tplc="04070019" w:tentative="1">
      <w:start w:val="1"/>
      <w:numFmt w:val="lowerLetter"/>
      <w:lvlText w:val="%8."/>
      <w:lvlJc w:val="left"/>
      <w:pPr>
        <w:ind w:left="7980" w:hanging="360"/>
      </w:pPr>
    </w:lvl>
    <w:lvl w:ilvl="8" w:tplc="0407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1" w15:restartNumberingAfterBreak="0">
    <w:nsid w:val="58B55305"/>
    <w:multiLevelType w:val="hybridMultilevel"/>
    <w:tmpl w:val="A8C4E566"/>
    <w:lvl w:ilvl="0" w:tplc="A3AC73D8">
      <w:start w:val="1"/>
      <w:numFmt w:val="decimal"/>
      <w:lvlText w:val="%1."/>
      <w:lvlJc w:val="left"/>
      <w:pPr>
        <w:ind w:left="3338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4058" w:hanging="360"/>
      </w:pPr>
    </w:lvl>
    <w:lvl w:ilvl="2" w:tplc="0407001B" w:tentative="1">
      <w:start w:val="1"/>
      <w:numFmt w:val="lowerRoman"/>
      <w:lvlText w:val="%3."/>
      <w:lvlJc w:val="right"/>
      <w:pPr>
        <w:ind w:left="4778" w:hanging="180"/>
      </w:pPr>
    </w:lvl>
    <w:lvl w:ilvl="3" w:tplc="0407000F" w:tentative="1">
      <w:start w:val="1"/>
      <w:numFmt w:val="decimal"/>
      <w:lvlText w:val="%4."/>
      <w:lvlJc w:val="left"/>
      <w:pPr>
        <w:ind w:left="5498" w:hanging="360"/>
      </w:pPr>
    </w:lvl>
    <w:lvl w:ilvl="4" w:tplc="04070019" w:tentative="1">
      <w:start w:val="1"/>
      <w:numFmt w:val="lowerLetter"/>
      <w:lvlText w:val="%5."/>
      <w:lvlJc w:val="left"/>
      <w:pPr>
        <w:ind w:left="6218" w:hanging="360"/>
      </w:pPr>
    </w:lvl>
    <w:lvl w:ilvl="5" w:tplc="0407001B" w:tentative="1">
      <w:start w:val="1"/>
      <w:numFmt w:val="lowerRoman"/>
      <w:lvlText w:val="%6."/>
      <w:lvlJc w:val="right"/>
      <w:pPr>
        <w:ind w:left="6938" w:hanging="180"/>
      </w:pPr>
    </w:lvl>
    <w:lvl w:ilvl="6" w:tplc="0407000F" w:tentative="1">
      <w:start w:val="1"/>
      <w:numFmt w:val="decimal"/>
      <w:lvlText w:val="%7."/>
      <w:lvlJc w:val="left"/>
      <w:pPr>
        <w:ind w:left="7658" w:hanging="360"/>
      </w:pPr>
    </w:lvl>
    <w:lvl w:ilvl="7" w:tplc="04070019" w:tentative="1">
      <w:start w:val="1"/>
      <w:numFmt w:val="lowerLetter"/>
      <w:lvlText w:val="%8."/>
      <w:lvlJc w:val="left"/>
      <w:pPr>
        <w:ind w:left="8378" w:hanging="360"/>
      </w:pPr>
    </w:lvl>
    <w:lvl w:ilvl="8" w:tplc="0407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2" w15:restartNumberingAfterBreak="0">
    <w:nsid w:val="5BE22C15"/>
    <w:multiLevelType w:val="multilevel"/>
    <w:tmpl w:val="DC54433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20"/>
        </w:tabs>
        <w:ind w:left="312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30"/>
        </w:tabs>
        <w:ind w:left="6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45"/>
        </w:tabs>
        <w:ind w:left="90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0"/>
        </w:tabs>
        <w:ind w:left="11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15"/>
        </w:tabs>
        <w:ind w:left="14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70"/>
        </w:tabs>
        <w:ind w:left="17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385"/>
        </w:tabs>
        <w:ind w:left="203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0"/>
        </w:tabs>
        <w:ind w:left="23040" w:hanging="1800"/>
      </w:pPr>
      <w:rPr>
        <w:rFonts w:hint="default"/>
      </w:rPr>
    </w:lvl>
  </w:abstractNum>
  <w:abstractNum w:abstractNumId="13" w15:restartNumberingAfterBreak="0">
    <w:nsid w:val="6AA61D75"/>
    <w:multiLevelType w:val="hybridMultilevel"/>
    <w:tmpl w:val="8B62AA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70803"/>
    <w:multiLevelType w:val="hybridMultilevel"/>
    <w:tmpl w:val="3C0261F4"/>
    <w:lvl w:ilvl="0" w:tplc="B74EDE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126D6"/>
    <w:multiLevelType w:val="hybridMultilevel"/>
    <w:tmpl w:val="F9EC5776"/>
    <w:lvl w:ilvl="0" w:tplc="7FFEB7FE">
      <w:start w:val="2"/>
      <w:numFmt w:val="decimal"/>
      <w:lvlText w:val="%1."/>
      <w:lvlJc w:val="left"/>
      <w:pPr>
        <w:tabs>
          <w:tab w:val="num" w:pos="3195"/>
        </w:tabs>
        <w:ind w:left="319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2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4"/>
  </w:num>
  <w:num w:numId="11">
    <w:abstractNumId w:val="15"/>
  </w:num>
  <w:num w:numId="12">
    <w:abstractNumId w:val="11"/>
  </w:num>
  <w:num w:numId="13">
    <w:abstractNumId w:val="10"/>
  </w:num>
  <w:num w:numId="14">
    <w:abstractNumId w:val="6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30"/>
    <w:rsid w:val="000202F9"/>
    <w:rsid w:val="000211A7"/>
    <w:rsid w:val="00035190"/>
    <w:rsid w:val="00041A88"/>
    <w:rsid w:val="00047641"/>
    <w:rsid w:val="00055100"/>
    <w:rsid w:val="00055774"/>
    <w:rsid w:val="00057258"/>
    <w:rsid w:val="00060228"/>
    <w:rsid w:val="00073557"/>
    <w:rsid w:val="00083C27"/>
    <w:rsid w:val="00084094"/>
    <w:rsid w:val="000855A0"/>
    <w:rsid w:val="000A2E11"/>
    <w:rsid w:val="000A3786"/>
    <w:rsid w:val="000A3C27"/>
    <w:rsid w:val="000A6AD0"/>
    <w:rsid w:val="000B108C"/>
    <w:rsid w:val="000C6D22"/>
    <w:rsid w:val="000D4A34"/>
    <w:rsid w:val="00100F24"/>
    <w:rsid w:val="001049AD"/>
    <w:rsid w:val="00104EB2"/>
    <w:rsid w:val="00113901"/>
    <w:rsid w:val="00113E3E"/>
    <w:rsid w:val="00115965"/>
    <w:rsid w:val="00115E26"/>
    <w:rsid w:val="001216E9"/>
    <w:rsid w:val="00123DC3"/>
    <w:rsid w:val="001319A7"/>
    <w:rsid w:val="001372E8"/>
    <w:rsid w:val="001400E7"/>
    <w:rsid w:val="0015236C"/>
    <w:rsid w:val="0016303E"/>
    <w:rsid w:val="00180556"/>
    <w:rsid w:val="00184334"/>
    <w:rsid w:val="00187112"/>
    <w:rsid w:val="00192711"/>
    <w:rsid w:val="001938BA"/>
    <w:rsid w:val="00193CAA"/>
    <w:rsid w:val="0019745D"/>
    <w:rsid w:val="001A0E4F"/>
    <w:rsid w:val="001B4AF1"/>
    <w:rsid w:val="001C2C84"/>
    <w:rsid w:val="001C37B9"/>
    <w:rsid w:val="001C449E"/>
    <w:rsid w:val="001C5F4F"/>
    <w:rsid w:val="001D0853"/>
    <w:rsid w:val="001D0A1F"/>
    <w:rsid w:val="001D4E75"/>
    <w:rsid w:val="001D5950"/>
    <w:rsid w:val="001D6DFB"/>
    <w:rsid w:val="001E18FE"/>
    <w:rsid w:val="001E2974"/>
    <w:rsid w:val="001F01B0"/>
    <w:rsid w:val="002049E8"/>
    <w:rsid w:val="002122C5"/>
    <w:rsid w:val="00213590"/>
    <w:rsid w:val="002149A8"/>
    <w:rsid w:val="002246E2"/>
    <w:rsid w:val="0022776A"/>
    <w:rsid w:val="00227AA2"/>
    <w:rsid w:val="00231C49"/>
    <w:rsid w:val="0023292B"/>
    <w:rsid w:val="00236826"/>
    <w:rsid w:val="002428DE"/>
    <w:rsid w:val="002436BE"/>
    <w:rsid w:val="00244C57"/>
    <w:rsid w:val="00246C46"/>
    <w:rsid w:val="002602F9"/>
    <w:rsid w:val="0026245D"/>
    <w:rsid w:val="00277898"/>
    <w:rsid w:val="00281F64"/>
    <w:rsid w:val="00284AE1"/>
    <w:rsid w:val="00290DC2"/>
    <w:rsid w:val="002A0D14"/>
    <w:rsid w:val="002B0F86"/>
    <w:rsid w:val="002B4983"/>
    <w:rsid w:val="002B49B0"/>
    <w:rsid w:val="002B6BF4"/>
    <w:rsid w:val="002C74BA"/>
    <w:rsid w:val="002D0C57"/>
    <w:rsid w:val="002D3387"/>
    <w:rsid w:val="002E0832"/>
    <w:rsid w:val="002E3097"/>
    <w:rsid w:val="002E61D2"/>
    <w:rsid w:val="00302A63"/>
    <w:rsid w:val="00306B32"/>
    <w:rsid w:val="003112BE"/>
    <w:rsid w:val="00315478"/>
    <w:rsid w:val="00323661"/>
    <w:rsid w:val="00331578"/>
    <w:rsid w:val="0033615C"/>
    <w:rsid w:val="00344115"/>
    <w:rsid w:val="00345507"/>
    <w:rsid w:val="003616B8"/>
    <w:rsid w:val="003655BC"/>
    <w:rsid w:val="003702D4"/>
    <w:rsid w:val="0037175A"/>
    <w:rsid w:val="003A1FA6"/>
    <w:rsid w:val="003B09B0"/>
    <w:rsid w:val="003B3FB4"/>
    <w:rsid w:val="003C0D43"/>
    <w:rsid w:val="003C0E42"/>
    <w:rsid w:val="003C1230"/>
    <w:rsid w:val="003D316A"/>
    <w:rsid w:val="003E7F88"/>
    <w:rsid w:val="003F2FC1"/>
    <w:rsid w:val="00406798"/>
    <w:rsid w:val="00416F20"/>
    <w:rsid w:val="00425C1E"/>
    <w:rsid w:val="00440038"/>
    <w:rsid w:val="004479FE"/>
    <w:rsid w:val="0045432D"/>
    <w:rsid w:val="00460D13"/>
    <w:rsid w:val="00466A60"/>
    <w:rsid w:val="004732BE"/>
    <w:rsid w:val="00476539"/>
    <w:rsid w:val="00477943"/>
    <w:rsid w:val="004932C9"/>
    <w:rsid w:val="004946A7"/>
    <w:rsid w:val="004C0251"/>
    <w:rsid w:val="004C177B"/>
    <w:rsid w:val="004C1B72"/>
    <w:rsid w:val="004D016C"/>
    <w:rsid w:val="004F6B46"/>
    <w:rsid w:val="00501982"/>
    <w:rsid w:val="00501B5C"/>
    <w:rsid w:val="00510271"/>
    <w:rsid w:val="00515B25"/>
    <w:rsid w:val="00521599"/>
    <w:rsid w:val="00526C1B"/>
    <w:rsid w:val="00526E77"/>
    <w:rsid w:val="00534051"/>
    <w:rsid w:val="00534962"/>
    <w:rsid w:val="00542AF8"/>
    <w:rsid w:val="00560D8A"/>
    <w:rsid w:val="00571DE5"/>
    <w:rsid w:val="005724CA"/>
    <w:rsid w:val="00572547"/>
    <w:rsid w:val="00574529"/>
    <w:rsid w:val="00585C6A"/>
    <w:rsid w:val="005901BB"/>
    <w:rsid w:val="005963C3"/>
    <w:rsid w:val="005A40F8"/>
    <w:rsid w:val="005A4409"/>
    <w:rsid w:val="005A5DFB"/>
    <w:rsid w:val="005B52F2"/>
    <w:rsid w:val="005B6846"/>
    <w:rsid w:val="005C3CEB"/>
    <w:rsid w:val="005C5615"/>
    <w:rsid w:val="005C5BC6"/>
    <w:rsid w:val="005D2A33"/>
    <w:rsid w:val="005D6848"/>
    <w:rsid w:val="005E219B"/>
    <w:rsid w:val="005E3384"/>
    <w:rsid w:val="005E68E1"/>
    <w:rsid w:val="005F3E1E"/>
    <w:rsid w:val="005F5F42"/>
    <w:rsid w:val="0060393D"/>
    <w:rsid w:val="00604F52"/>
    <w:rsid w:val="006061D8"/>
    <w:rsid w:val="00613412"/>
    <w:rsid w:val="00614D63"/>
    <w:rsid w:val="00616B95"/>
    <w:rsid w:val="006241BC"/>
    <w:rsid w:val="00637717"/>
    <w:rsid w:val="00656FBD"/>
    <w:rsid w:val="0066270B"/>
    <w:rsid w:val="006700C1"/>
    <w:rsid w:val="006730A0"/>
    <w:rsid w:val="006750AD"/>
    <w:rsid w:val="006801C8"/>
    <w:rsid w:val="00684F27"/>
    <w:rsid w:val="00697D89"/>
    <w:rsid w:val="006A3FF5"/>
    <w:rsid w:val="006A52BA"/>
    <w:rsid w:val="006A5695"/>
    <w:rsid w:val="006B04CC"/>
    <w:rsid w:val="006B20A8"/>
    <w:rsid w:val="006C2281"/>
    <w:rsid w:val="006C48FD"/>
    <w:rsid w:val="006C7213"/>
    <w:rsid w:val="006D037C"/>
    <w:rsid w:val="006E00F9"/>
    <w:rsid w:val="006E0E5D"/>
    <w:rsid w:val="006E2A6E"/>
    <w:rsid w:val="006E4523"/>
    <w:rsid w:val="006E789A"/>
    <w:rsid w:val="006F1807"/>
    <w:rsid w:val="006F28DF"/>
    <w:rsid w:val="00710403"/>
    <w:rsid w:val="007211A9"/>
    <w:rsid w:val="0072144B"/>
    <w:rsid w:val="00735F1D"/>
    <w:rsid w:val="0074648B"/>
    <w:rsid w:val="00754E5A"/>
    <w:rsid w:val="007557B5"/>
    <w:rsid w:val="00771E09"/>
    <w:rsid w:val="0078244C"/>
    <w:rsid w:val="00784151"/>
    <w:rsid w:val="00793EA0"/>
    <w:rsid w:val="00797DB6"/>
    <w:rsid w:val="007A3B51"/>
    <w:rsid w:val="007A6A76"/>
    <w:rsid w:val="007B6FAF"/>
    <w:rsid w:val="007C0EDA"/>
    <w:rsid w:val="007C31CC"/>
    <w:rsid w:val="007D03CD"/>
    <w:rsid w:val="007D3217"/>
    <w:rsid w:val="007D44F9"/>
    <w:rsid w:val="007E1D62"/>
    <w:rsid w:val="007E2143"/>
    <w:rsid w:val="007E2D32"/>
    <w:rsid w:val="007E44A7"/>
    <w:rsid w:val="007F1220"/>
    <w:rsid w:val="007F3AB6"/>
    <w:rsid w:val="00806A38"/>
    <w:rsid w:val="00810492"/>
    <w:rsid w:val="008121C2"/>
    <w:rsid w:val="0081389A"/>
    <w:rsid w:val="00823B90"/>
    <w:rsid w:val="0082764E"/>
    <w:rsid w:val="0084293B"/>
    <w:rsid w:val="008431A2"/>
    <w:rsid w:val="00846970"/>
    <w:rsid w:val="00854699"/>
    <w:rsid w:val="00855821"/>
    <w:rsid w:val="00855DCB"/>
    <w:rsid w:val="00861C38"/>
    <w:rsid w:val="00862C09"/>
    <w:rsid w:val="00870483"/>
    <w:rsid w:val="00881595"/>
    <w:rsid w:val="00886233"/>
    <w:rsid w:val="008B02FA"/>
    <w:rsid w:val="008B37A3"/>
    <w:rsid w:val="008B56CE"/>
    <w:rsid w:val="008D6B98"/>
    <w:rsid w:val="008E3497"/>
    <w:rsid w:val="008E6084"/>
    <w:rsid w:val="008F2224"/>
    <w:rsid w:val="008F2818"/>
    <w:rsid w:val="008F3E65"/>
    <w:rsid w:val="009107C6"/>
    <w:rsid w:val="009115D1"/>
    <w:rsid w:val="0091172D"/>
    <w:rsid w:val="00914ADB"/>
    <w:rsid w:val="0092094C"/>
    <w:rsid w:val="00920D42"/>
    <w:rsid w:val="00926A76"/>
    <w:rsid w:val="00930930"/>
    <w:rsid w:val="00931689"/>
    <w:rsid w:val="00936138"/>
    <w:rsid w:val="00936D65"/>
    <w:rsid w:val="0093734B"/>
    <w:rsid w:val="009450AD"/>
    <w:rsid w:val="00946063"/>
    <w:rsid w:val="00950321"/>
    <w:rsid w:val="00971D6E"/>
    <w:rsid w:val="009A1835"/>
    <w:rsid w:val="009A5F97"/>
    <w:rsid w:val="009B2463"/>
    <w:rsid w:val="009B3177"/>
    <w:rsid w:val="009B5B52"/>
    <w:rsid w:val="009B7B5C"/>
    <w:rsid w:val="009C1D26"/>
    <w:rsid w:val="009D0D7B"/>
    <w:rsid w:val="009D3B22"/>
    <w:rsid w:val="009E0A81"/>
    <w:rsid w:val="009E1D94"/>
    <w:rsid w:val="009E4698"/>
    <w:rsid w:val="009E6E98"/>
    <w:rsid w:val="009F0681"/>
    <w:rsid w:val="009F4EC3"/>
    <w:rsid w:val="00A05906"/>
    <w:rsid w:val="00A14132"/>
    <w:rsid w:val="00A15CAC"/>
    <w:rsid w:val="00A57C71"/>
    <w:rsid w:val="00A761FB"/>
    <w:rsid w:val="00A83328"/>
    <w:rsid w:val="00A907B0"/>
    <w:rsid w:val="00AB097D"/>
    <w:rsid w:val="00AB732D"/>
    <w:rsid w:val="00AC28C5"/>
    <w:rsid w:val="00AC511A"/>
    <w:rsid w:val="00AD7DFC"/>
    <w:rsid w:val="00AF1A2B"/>
    <w:rsid w:val="00AF20D6"/>
    <w:rsid w:val="00B03308"/>
    <w:rsid w:val="00B12D16"/>
    <w:rsid w:val="00B131FF"/>
    <w:rsid w:val="00B14DE8"/>
    <w:rsid w:val="00B16E60"/>
    <w:rsid w:val="00B22377"/>
    <w:rsid w:val="00B2344F"/>
    <w:rsid w:val="00B273AE"/>
    <w:rsid w:val="00B36D8C"/>
    <w:rsid w:val="00B451ED"/>
    <w:rsid w:val="00B4781B"/>
    <w:rsid w:val="00B504F7"/>
    <w:rsid w:val="00B526D1"/>
    <w:rsid w:val="00B54571"/>
    <w:rsid w:val="00B630C4"/>
    <w:rsid w:val="00B67A3E"/>
    <w:rsid w:val="00B72579"/>
    <w:rsid w:val="00B747F2"/>
    <w:rsid w:val="00B80B73"/>
    <w:rsid w:val="00B857D5"/>
    <w:rsid w:val="00B94F3C"/>
    <w:rsid w:val="00B95211"/>
    <w:rsid w:val="00BB33AF"/>
    <w:rsid w:val="00BB3AFD"/>
    <w:rsid w:val="00BC0408"/>
    <w:rsid w:val="00BC4E97"/>
    <w:rsid w:val="00BD4BB0"/>
    <w:rsid w:val="00BD5720"/>
    <w:rsid w:val="00BD6DB4"/>
    <w:rsid w:val="00BD7228"/>
    <w:rsid w:val="00BE1762"/>
    <w:rsid w:val="00BF055C"/>
    <w:rsid w:val="00C0641D"/>
    <w:rsid w:val="00C202A4"/>
    <w:rsid w:val="00C362CE"/>
    <w:rsid w:val="00C36513"/>
    <w:rsid w:val="00C40148"/>
    <w:rsid w:val="00C4493C"/>
    <w:rsid w:val="00C51E2B"/>
    <w:rsid w:val="00C5243A"/>
    <w:rsid w:val="00C5580C"/>
    <w:rsid w:val="00C57226"/>
    <w:rsid w:val="00C62B98"/>
    <w:rsid w:val="00C7274D"/>
    <w:rsid w:val="00C7481A"/>
    <w:rsid w:val="00C765B4"/>
    <w:rsid w:val="00C7705E"/>
    <w:rsid w:val="00C81804"/>
    <w:rsid w:val="00CB0CE9"/>
    <w:rsid w:val="00CB2C7C"/>
    <w:rsid w:val="00CC062C"/>
    <w:rsid w:val="00CC178A"/>
    <w:rsid w:val="00CC3B30"/>
    <w:rsid w:val="00CC68D2"/>
    <w:rsid w:val="00CD1EAA"/>
    <w:rsid w:val="00CE05FF"/>
    <w:rsid w:val="00CF5A9B"/>
    <w:rsid w:val="00CF62C9"/>
    <w:rsid w:val="00D00D2F"/>
    <w:rsid w:val="00D021DE"/>
    <w:rsid w:val="00D029BD"/>
    <w:rsid w:val="00D06B88"/>
    <w:rsid w:val="00D11CE4"/>
    <w:rsid w:val="00D26231"/>
    <w:rsid w:val="00D50E62"/>
    <w:rsid w:val="00D52432"/>
    <w:rsid w:val="00D52B22"/>
    <w:rsid w:val="00D53A8F"/>
    <w:rsid w:val="00D61F11"/>
    <w:rsid w:val="00D6649E"/>
    <w:rsid w:val="00D674C5"/>
    <w:rsid w:val="00D720AE"/>
    <w:rsid w:val="00D76173"/>
    <w:rsid w:val="00D82664"/>
    <w:rsid w:val="00D857DB"/>
    <w:rsid w:val="00D86471"/>
    <w:rsid w:val="00D91940"/>
    <w:rsid w:val="00DA71FB"/>
    <w:rsid w:val="00DB7E57"/>
    <w:rsid w:val="00DC120E"/>
    <w:rsid w:val="00DC7B63"/>
    <w:rsid w:val="00DD72C0"/>
    <w:rsid w:val="00DE4E5F"/>
    <w:rsid w:val="00DF559B"/>
    <w:rsid w:val="00DF7772"/>
    <w:rsid w:val="00E01538"/>
    <w:rsid w:val="00E26996"/>
    <w:rsid w:val="00E30989"/>
    <w:rsid w:val="00E32E46"/>
    <w:rsid w:val="00E6008C"/>
    <w:rsid w:val="00E86513"/>
    <w:rsid w:val="00E879E1"/>
    <w:rsid w:val="00E906FF"/>
    <w:rsid w:val="00EA32EE"/>
    <w:rsid w:val="00EA679F"/>
    <w:rsid w:val="00EA687C"/>
    <w:rsid w:val="00ED0918"/>
    <w:rsid w:val="00ED46BD"/>
    <w:rsid w:val="00EE170B"/>
    <w:rsid w:val="00EF466A"/>
    <w:rsid w:val="00F033FB"/>
    <w:rsid w:val="00F06565"/>
    <w:rsid w:val="00F12267"/>
    <w:rsid w:val="00F141C1"/>
    <w:rsid w:val="00F1492E"/>
    <w:rsid w:val="00F1770B"/>
    <w:rsid w:val="00F17EB7"/>
    <w:rsid w:val="00F22640"/>
    <w:rsid w:val="00F26C15"/>
    <w:rsid w:val="00F35A77"/>
    <w:rsid w:val="00F414D2"/>
    <w:rsid w:val="00F4346E"/>
    <w:rsid w:val="00F63666"/>
    <w:rsid w:val="00F64265"/>
    <w:rsid w:val="00F728CC"/>
    <w:rsid w:val="00F740A0"/>
    <w:rsid w:val="00F776A1"/>
    <w:rsid w:val="00F83D13"/>
    <w:rsid w:val="00F848A2"/>
    <w:rsid w:val="00F92B28"/>
    <w:rsid w:val="00FB081A"/>
    <w:rsid w:val="00FB2305"/>
    <w:rsid w:val="00FC09E4"/>
    <w:rsid w:val="00FC29AF"/>
    <w:rsid w:val="00FC5BAE"/>
    <w:rsid w:val="00FC5E7D"/>
    <w:rsid w:val="00FD321E"/>
    <w:rsid w:val="00FE09C4"/>
    <w:rsid w:val="00FE0D6D"/>
    <w:rsid w:val="00FE1986"/>
    <w:rsid w:val="00FE25E6"/>
    <w:rsid w:val="00FE3D06"/>
    <w:rsid w:val="00FE5B81"/>
    <w:rsid w:val="00FE6382"/>
    <w:rsid w:val="00FE7263"/>
    <w:rsid w:val="00F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05662"/>
  <w15:docId w15:val="{22FE107B-4B57-49EF-9D45-99224AF7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80556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qFormat/>
    <w:rsid w:val="00180556"/>
    <w:pPr>
      <w:keepNext/>
      <w:jc w:val="both"/>
      <w:outlineLvl w:val="0"/>
    </w:pPr>
    <w:rPr>
      <w:rFonts w:ascii="Comic Sans MS" w:hAnsi="Comic Sans MS"/>
      <w:b/>
      <w:i/>
      <w:sz w:val="24"/>
    </w:rPr>
  </w:style>
  <w:style w:type="paragraph" w:customStyle="1" w:styleId="berschrift21">
    <w:name w:val="Überschrift 21"/>
    <w:basedOn w:val="Standard"/>
    <w:next w:val="Standard"/>
    <w:link w:val="berschrift2Zchn"/>
    <w:qFormat/>
    <w:rsid w:val="00180556"/>
    <w:pPr>
      <w:keepNext/>
      <w:outlineLvl w:val="1"/>
    </w:pPr>
    <w:rPr>
      <w:rFonts w:ascii="Comic Sans MS" w:hAnsi="Comic Sans MS"/>
      <w:b/>
      <w:i/>
      <w:sz w:val="24"/>
      <w:u w:val="single"/>
    </w:rPr>
  </w:style>
  <w:style w:type="paragraph" w:customStyle="1" w:styleId="berschrift31">
    <w:name w:val="Überschrift 31"/>
    <w:basedOn w:val="Standard"/>
    <w:next w:val="Standard"/>
    <w:link w:val="berschrift3Zchn"/>
    <w:qFormat/>
    <w:rsid w:val="00180556"/>
    <w:pPr>
      <w:keepNext/>
      <w:outlineLvl w:val="2"/>
    </w:pPr>
    <w:rPr>
      <w:rFonts w:ascii="Comic Sans MS" w:hAnsi="Comic Sans MS"/>
      <w:b/>
      <w:i/>
      <w:sz w:val="24"/>
    </w:rPr>
  </w:style>
  <w:style w:type="paragraph" w:customStyle="1" w:styleId="berschrift41">
    <w:name w:val="Überschrift 41"/>
    <w:basedOn w:val="Standard"/>
    <w:next w:val="Standard"/>
    <w:link w:val="berschrift4Zchn"/>
    <w:qFormat/>
    <w:rsid w:val="00180556"/>
    <w:pPr>
      <w:keepNext/>
      <w:outlineLvl w:val="3"/>
    </w:pPr>
    <w:rPr>
      <w:rFonts w:ascii="Comic Sans MS" w:hAnsi="Comic Sans MS"/>
      <w:i/>
      <w:sz w:val="24"/>
    </w:rPr>
  </w:style>
  <w:style w:type="paragraph" w:customStyle="1" w:styleId="berschrift51">
    <w:name w:val="Überschrift 51"/>
    <w:basedOn w:val="Standard"/>
    <w:next w:val="Standard"/>
    <w:qFormat/>
    <w:rsid w:val="00180556"/>
    <w:pPr>
      <w:keepNext/>
      <w:jc w:val="both"/>
      <w:outlineLvl w:val="4"/>
    </w:pPr>
    <w:rPr>
      <w:rFonts w:ascii="Comic Sans MS" w:hAnsi="Comic Sans MS"/>
      <w:b/>
      <w:i/>
      <w:sz w:val="24"/>
      <w:u w:val="single"/>
    </w:rPr>
  </w:style>
  <w:style w:type="paragraph" w:customStyle="1" w:styleId="berschrift61">
    <w:name w:val="Überschrift 61"/>
    <w:basedOn w:val="Standard"/>
    <w:next w:val="Standard"/>
    <w:qFormat/>
    <w:rsid w:val="00180556"/>
    <w:pPr>
      <w:keepNext/>
      <w:jc w:val="both"/>
      <w:outlineLvl w:val="5"/>
    </w:pPr>
    <w:rPr>
      <w:rFonts w:ascii="Comic Sans MS" w:hAnsi="Comic Sans MS"/>
      <w:i/>
      <w:sz w:val="26"/>
    </w:rPr>
  </w:style>
  <w:style w:type="paragraph" w:customStyle="1" w:styleId="berschrift71">
    <w:name w:val="Überschrift 71"/>
    <w:basedOn w:val="Standard"/>
    <w:next w:val="Standard"/>
    <w:link w:val="berschrift7Zchn"/>
    <w:qFormat/>
    <w:rsid w:val="00180556"/>
    <w:pPr>
      <w:keepNext/>
      <w:widowControl w:val="0"/>
      <w:ind w:left="426"/>
      <w:outlineLvl w:val="6"/>
    </w:pPr>
    <w:rPr>
      <w:rFonts w:ascii="Comic Sans MS" w:hAnsi="Comic Sans MS"/>
      <w:i/>
      <w:sz w:val="24"/>
    </w:rPr>
  </w:style>
  <w:style w:type="paragraph" w:customStyle="1" w:styleId="berschrift81">
    <w:name w:val="Überschrift 81"/>
    <w:basedOn w:val="Standard"/>
    <w:next w:val="Standard"/>
    <w:qFormat/>
    <w:rsid w:val="00180556"/>
    <w:pPr>
      <w:keepNext/>
      <w:jc w:val="right"/>
      <w:outlineLvl w:val="7"/>
    </w:pPr>
    <w:rPr>
      <w:rFonts w:ascii="Comic Sans MS" w:hAnsi="Comic Sans MS"/>
      <w:i/>
      <w:sz w:val="24"/>
    </w:rPr>
  </w:style>
  <w:style w:type="paragraph" w:customStyle="1" w:styleId="berschrift91">
    <w:name w:val="Überschrift 91"/>
    <w:basedOn w:val="Standard"/>
    <w:next w:val="Standard"/>
    <w:qFormat/>
    <w:rsid w:val="00180556"/>
    <w:pPr>
      <w:keepNext/>
      <w:ind w:left="426"/>
      <w:jc w:val="right"/>
      <w:outlineLvl w:val="8"/>
    </w:pPr>
    <w:rPr>
      <w:rFonts w:ascii="Comic Sans MS" w:hAnsi="Comic Sans MS"/>
      <w:i/>
      <w:sz w:val="24"/>
    </w:rPr>
  </w:style>
  <w:style w:type="paragraph" w:styleId="Textkrper">
    <w:name w:val="Body Text"/>
    <w:basedOn w:val="Standard"/>
    <w:link w:val="TextkrperZchn"/>
    <w:semiHidden/>
    <w:rsid w:val="00180556"/>
    <w:rPr>
      <w:rFonts w:ascii="Comic Sans MS" w:hAnsi="Comic Sans MS"/>
      <w:i/>
      <w:sz w:val="24"/>
    </w:rPr>
  </w:style>
  <w:style w:type="paragraph" w:customStyle="1" w:styleId="Textkrper21">
    <w:name w:val="Textkörper 21"/>
    <w:basedOn w:val="Standard"/>
    <w:rsid w:val="00180556"/>
    <w:pPr>
      <w:jc w:val="both"/>
    </w:pPr>
    <w:rPr>
      <w:rFonts w:ascii="Comic Sans MS" w:hAnsi="Comic Sans MS"/>
      <w:i/>
      <w:sz w:val="24"/>
    </w:rPr>
  </w:style>
  <w:style w:type="paragraph" w:customStyle="1" w:styleId="Textkrper22">
    <w:name w:val="Textkörper 22"/>
    <w:basedOn w:val="Standard"/>
    <w:rsid w:val="00180556"/>
    <w:pPr>
      <w:ind w:left="426"/>
      <w:jc w:val="both"/>
    </w:pPr>
    <w:rPr>
      <w:rFonts w:ascii="Comic Sans MS" w:hAnsi="Comic Sans MS"/>
      <w:i/>
      <w:sz w:val="24"/>
    </w:rPr>
  </w:style>
  <w:style w:type="paragraph" w:customStyle="1" w:styleId="Textkrper23">
    <w:name w:val="Textkörper 23"/>
    <w:basedOn w:val="Standard"/>
    <w:rsid w:val="00180556"/>
    <w:pPr>
      <w:tabs>
        <w:tab w:val="left" w:pos="6663"/>
      </w:tabs>
    </w:pPr>
    <w:rPr>
      <w:rFonts w:ascii="Comic Sans MS" w:hAnsi="Comic Sans MS"/>
      <w:b/>
      <w:sz w:val="24"/>
    </w:rPr>
  </w:style>
  <w:style w:type="paragraph" w:customStyle="1" w:styleId="Textkrper-Einzug21">
    <w:name w:val="Textkörper-Einzug 21"/>
    <w:basedOn w:val="Standard"/>
    <w:rsid w:val="00180556"/>
    <w:pPr>
      <w:ind w:left="142" w:hanging="142"/>
    </w:pPr>
    <w:rPr>
      <w:rFonts w:ascii="Comic Sans MS" w:hAnsi="Comic Sans MS"/>
      <w:i/>
      <w:sz w:val="24"/>
    </w:rPr>
  </w:style>
  <w:style w:type="paragraph" w:customStyle="1" w:styleId="Textkrper-Einzug31">
    <w:name w:val="Textkörper-Einzug 31"/>
    <w:basedOn w:val="Standard"/>
    <w:rsid w:val="00180556"/>
    <w:pPr>
      <w:ind w:left="426"/>
      <w:jc w:val="both"/>
    </w:pPr>
    <w:rPr>
      <w:rFonts w:ascii="Comic Sans MS" w:hAnsi="Comic Sans MS"/>
      <w:i/>
      <w:sz w:val="24"/>
    </w:rPr>
  </w:style>
  <w:style w:type="paragraph" w:customStyle="1" w:styleId="Textkrper24">
    <w:name w:val="Textkörper 24"/>
    <w:basedOn w:val="Standard"/>
    <w:rsid w:val="00180556"/>
    <w:pPr>
      <w:ind w:left="284"/>
    </w:pPr>
    <w:rPr>
      <w:rFonts w:ascii="Comic Sans MS" w:hAnsi="Comic Sans MS"/>
      <w:i/>
      <w:sz w:val="24"/>
    </w:rPr>
  </w:style>
  <w:style w:type="paragraph" w:customStyle="1" w:styleId="Textkrper25">
    <w:name w:val="Textkörper 25"/>
    <w:basedOn w:val="Standard"/>
    <w:rsid w:val="00180556"/>
    <w:pPr>
      <w:tabs>
        <w:tab w:val="left" w:pos="6663"/>
      </w:tabs>
    </w:pPr>
    <w:rPr>
      <w:rFonts w:ascii="Comic Sans MS" w:hAnsi="Comic Sans MS"/>
      <w:b/>
      <w:i/>
      <w:sz w:val="24"/>
    </w:rPr>
  </w:style>
  <w:style w:type="paragraph" w:customStyle="1" w:styleId="Textkrper26">
    <w:name w:val="Textkörper 26"/>
    <w:basedOn w:val="Standard"/>
    <w:rsid w:val="00180556"/>
    <w:pPr>
      <w:ind w:left="705"/>
    </w:pPr>
    <w:rPr>
      <w:rFonts w:ascii="Comic Sans MS" w:hAnsi="Comic Sans MS"/>
      <w:i/>
      <w:sz w:val="24"/>
    </w:rPr>
  </w:style>
  <w:style w:type="paragraph" w:customStyle="1" w:styleId="Textkrper27">
    <w:name w:val="Textkörper 27"/>
    <w:basedOn w:val="Standard"/>
    <w:rsid w:val="00180556"/>
    <w:rPr>
      <w:rFonts w:ascii="Tahoma" w:hAnsi="Tahoma"/>
      <w:sz w:val="24"/>
    </w:rPr>
  </w:style>
  <w:style w:type="paragraph" w:styleId="Textkrper2">
    <w:name w:val="Body Text 2"/>
    <w:basedOn w:val="Standard"/>
    <w:semiHidden/>
    <w:rsid w:val="00180556"/>
    <w:pPr>
      <w:jc w:val="both"/>
    </w:pPr>
    <w:rPr>
      <w:rFonts w:ascii="Tahoma" w:hAnsi="Tahoma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5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6539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1"/>
    <w:rsid w:val="00D53A8F"/>
    <w:rPr>
      <w:rFonts w:ascii="Comic Sans MS" w:hAnsi="Comic Sans MS"/>
      <w:b/>
      <w:i/>
      <w:sz w:val="24"/>
    </w:rPr>
  </w:style>
  <w:style w:type="character" w:customStyle="1" w:styleId="berschrift4Zchn">
    <w:name w:val="Überschrift 4 Zchn"/>
    <w:basedOn w:val="Absatz-Standardschriftart"/>
    <w:link w:val="berschrift41"/>
    <w:rsid w:val="00D53A8F"/>
    <w:rPr>
      <w:rFonts w:ascii="Comic Sans MS" w:hAnsi="Comic Sans MS"/>
      <w:i/>
      <w:sz w:val="24"/>
    </w:rPr>
  </w:style>
  <w:style w:type="character" w:customStyle="1" w:styleId="berschrift7Zchn">
    <w:name w:val="Überschrift 7 Zchn"/>
    <w:basedOn w:val="Absatz-Standardschriftart"/>
    <w:link w:val="berschrift71"/>
    <w:rsid w:val="00D53A8F"/>
    <w:rPr>
      <w:rFonts w:ascii="Comic Sans MS" w:hAnsi="Comic Sans MS"/>
      <w:i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D53A8F"/>
    <w:rPr>
      <w:rFonts w:ascii="Comic Sans MS" w:hAnsi="Comic Sans MS"/>
      <w:i/>
      <w:sz w:val="24"/>
    </w:rPr>
  </w:style>
  <w:style w:type="character" w:styleId="Hyperlink">
    <w:name w:val="Hyperlink"/>
    <w:basedOn w:val="Absatz-Standardschriftart"/>
    <w:uiPriority w:val="99"/>
    <w:unhideWhenUsed/>
    <w:rsid w:val="00F776A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B2305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1"/>
    <w:rsid w:val="001D4E75"/>
    <w:rPr>
      <w:rFonts w:ascii="Comic Sans MS" w:hAnsi="Comic Sans MS"/>
      <w:b/>
      <w:i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A715-588D-4ABA-98BB-F41FBDE5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Sitzung Langenbach ÖT</vt:lpstr>
    </vt:vector>
  </TitlesOfParts>
  <Company>Langenbach/b.K.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Sitzung Langenbach ÖT</dc:title>
  <dc:creator>Verbandsgemeinde</dc:creator>
  <cp:lastModifiedBy>Max Weber</cp:lastModifiedBy>
  <cp:revision>2</cp:revision>
  <cp:lastPrinted>2018-12-11T17:44:00Z</cp:lastPrinted>
  <dcterms:created xsi:type="dcterms:W3CDTF">2018-12-14T08:51:00Z</dcterms:created>
  <dcterms:modified xsi:type="dcterms:W3CDTF">2018-12-14T08:51:00Z</dcterms:modified>
</cp:coreProperties>
</file>